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D52AB" w14:textId="77777777" w:rsidR="002971A2" w:rsidRPr="00C40229" w:rsidRDefault="006F3BBC" w:rsidP="00811A8C">
      <w:pPr>
        <w:pStyle w:val="berschrift1"/>
        <w:spacing w:line="360" w:lineRule="auto"/>
        <w:ind w:right="66"/>
        <w:jc w:val="both"/>
        <w:rPr>
          <w:rFonts w:cs="Arial"/>
          <w:szCs w:val="22"/>
        </w:rPr>
      </w:pPr>
      <w:r w:rsidRPr="00C40229">
        <w:rPr>
          <w:rFonts w:cs="Arial"/>
          <w:noProof/>
          <w:szCs w:val="22"/>
        </w:rPr>
        <w:drawing>
          <wp:anchor distT="0" distB="0" distL="114300" distR="114300" simplePos="0" relativeHeight="251658240" behindDoc="0" locked="0" layoutInCell="1" allowOverlap="1" wp14:anchorId="4A666882" wp14:editId="55C42FC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9551E" w14:textId="77777777" w:rsidR="006F3BBC" w:rsidRPr="00C40229" w:rsidRDefault="006F3BBC" w:rsidP="00811A8C">
      <w:pPr>
        <w:pStyle w:val="berschrift1"/>
        <w:spacing w:line="360" w:lineRule="auto"/>
        <w:ind w:right="1131"/>
        <w:jc w:val="both"/>
        <w:rPr>
          <w:rFonts w:cs="Arial"/>
          <w:szCs w:val="22"/>
        </w:rPr>
      </w:pPr>
    </w:p>
    <w:p w14:paraId="1673486D" w14:textId="77777777" w:rsidR="006F3BBC" w:rsidRPr="00C40229" w:rsidRDefault="006F3BBC" w:rsidP="00811A8C">
      <w:pPr>
        <w:pStyle w:val="berschrift1"/>
        <w:spacing w:line="360" w:lineRule="auto"/>
        <w:ind w:right="1131"/>
        <w:jc w:val="both"/>
        <w:rPr>
          <w:rFonts w:cs="Arial"/>
          <w:szCs w:val="22"/>
        </w:rPr>
      </w:pPr>
    </w:p>
    <w:p w14:paraId="5FAE3FFC" w14:textId="77777777" w:rsidR="00CF2F53" w:rsidRPr="00C40229" w:rsidRDefault="00CF2F53" w:rsidP="00811A8C">
      <w:pPr>
        <w:pStyle w:val="berschrift1"/>
        <w:spacing w:line="360" w:lineRule="auto"/>
        <w:ind w:right="1131"/>
        <w:jc w:val="both"/>
        <w:rPr>
          <w:rFonts w:cs="Arial"/>
          <w:szCs w:val="22"/>
        </w:rPr>
      </w:pPr>
      <w:r w:rsidRPr="00C40229">
        <w:rPr>
          <w:rFonts w:cs="Arial"/>
          <w:szCs w:val="22"/>
        </w:rPr>
        <w:t>PRESSEINFORMATION</w:t>
      </w:r>
    </w:p>
    <w:p w14:paraId="3AD97DD7" w14:textId="77777777" w:rsidR="00CF2F53" w:rsidRPr="00C40229" w:rsidRDefault="00CF2F53" w:rsidP="00811A8C">
      <w:pPr>
        <w:spacing w:line="360" w:lineRule="auto"/>
        <w:ind w:right="1131"/>
        <w:jc w:val="both"/>
        <w:rPr>
          <w:rFonts w:cs="Arial"/>
          <w:szCs w:val="22"/>
        </w:rPr>
      </w:pPr>
    </w:p>
    <w:p w14:paraId="44BD6C09" w14:textId="159111B1" w:rsidR="00CF2F53" w:rsidRPr="00C40229" w:rsidRDefault="000C4D89" w:rsidP="005F6209">
      <w:pPr>
        <w:spacing w:line="360" w:lineRule="auto"/>
        <w:ind w:left="5664"/>
        <w:jc w:val="right"/>
        <w:rPr>
          <w:rFonts w:cs="Arial"/>
          <w:szCs w:val="22"/>
        </w:rPr>
      </w:pPr>
      <w:r w:rsidRPr="00C40229">
        <w:rPr>
          <w:rFonts w:cs="Arial"/>
          <w:szCs w:val="22"/>
        </w:rPr>
        <w:t>Leinfelden</w:t>
      </w:r>
      <w:r w:rsidR="00D52824" w:rsidRPr="00C40229">
        <w:rPr>
          <w:rFonts w:cs="Arial"/>
          <w:szCs w:val="22"/>
        </w:rPr>
        <w:t xml:space="preserve">, </w:t>
      </w:r>
      <w:r w:rsidR="00C7192F">
        <w:rPr>
          <w:rFonts w:cs="Arial"/>
          <w:szCs w:val="22"/>
        </w:rPr>
        <w:t>Dez</w:t>
      </w:r>
      <w:r w:rsidR="00FC7B52">
        <w:rPr>
          <w:rFonts w:cs="Arial"/>
          <w:szCs w:val="22"/>
        </w:rPr>
        <w:t>e</w:t>
      </w:r>
      <w:r w:rsidR="00C7192F">
        <w:rPr>
          <w:rFonts w:cs="Arial"/>
          <w:szCs w:val="22"/>
        </w:rPr>
        <w:t>mber</w:t>
      </w:r>
      <w:r w:rsidR="000712CC" w:rsidRPr="00C40229">
        <w:rPr>
          <w:rFonts w:cs="Arial"/>
          <w:szCs w:val="22"/>
        </w:rPr>
        <w:t xml:space="preserve"> 2019</w:t>
      </w:r>
    </w:p>
    <w:p w14:paraId="31E66153" w14:textId="77777777" w:rsidR="00401AF0" w:rsidRPr="00C40229" w:rsidRDefault="00401AF0" w:rsidP="00811A8C">
      <w:pPr>
        <w:pStyle w:val="berschrift4"/>
        <w:ind w:right="1131"/>
        <w:jc w:val="both"/>
        <w:rPr>
          <w:rFonts w:ascii="Arial" w:hAnsi="Arial"/>
          <w:b w:val="0"/>
          <w:szCs w:val="22"/>
        </w:rPr>
      </w:pPr>
    </w:p>
    <w:p w14:paraId="0B4D6F43" w14:textId="75573D43" w:rsidR="006047BF" w:rsidRPr="00C40229" w:rsidRDefault="006047BF" w:rsidP="00BD0C96">
      <w:pPr>
        <w:autoSpaceDE w:val="0"/>
        <w:autoSpaceDN w:val="0"/>
        <w:adjustRightInd w:val="0"/>
        <w:spacing w:after="80"/>
        <w:jc w:val="both"/>
        <w:rPr>
          <w:rFonts w:cs="Arial"/>
          <w:b/>
          <w:bCs/>
          <w:sz w:val="24"/>
          <w:szCs w:val="24"/>
        </w:rPr>
      </w:pPr>
      <w:r w:rsidRPr="00C7192F">
        <w:rPr>
          <w:rFonts w:cs="Arial"/>
          <w:b/>
          <w:bCs/>
          <w:sz w:val="24"/>
          <w:szCs w:val="24"/>
        </w:rPr>
        <w:t xml:space="preserve">Euchner auf der </w:t>
      </w:r>
      <w:r w:rsidR="000C47F2" w:rsidRPr="00C7192F">
        <w:rPr>
          <w:rFonts w:cs="Arial"/>
          <w:b/>
          <w:bCs/>
          <w:sz w:val="24"/>
          <w:szCs w:val="24"/>
        </w:rPr>
        <w:t>M</w:t>
      </w:r>
      <w:r w:rsidR="00506A1B" w:rsidRPr="00C7192F">
        <w:rPr>
          <w:rFonts w:cs="Arial"/>
          <w:b/>
          <w:bCs/>
          <w:sz w:val="24"/>
          <w:szCs w:val="24"/>
        </w:rPr>
        <w:t>etav</w:t>
      </w:r>
      <w:r w:rsidR="00BD0C96" w:rsidRPr="00C7192F">
        <w:rPr>
          <w:rFonts w:cs="Arial"/>
          <w:b/>
          <w:bCs/>
          <w:sz w:val="24"/>
          <w:szCs w:val="24"/>
        </w:rPr>
        <w:t xml:space="preserve"> 20</w:t>
      </w:r>
      <w:r w:rsidR="000C47F2" w:rsidRPr="00C7192F">
        <w:rPr>
          <w:rFonts w:cs="Arial"/>
          <w:b/>
          <w:bCs/>
          <w:sz w:val="24"/>
          <w:szCs w:val="24"/>
        </w:rPr>
        <w:t>20</w:t>
      </w:r>
      <w:r w:rsidRPr="00C7192F">
        <w:rPr>
          <w:rFonts w:cs="Arial"/>
          <w:b/>
          <w:bCs/>
          <w:sz w:val="24"/>
          <w:szCs w:val="24"/>
        </w:rPr>
        <w:t xml:space="preserve">: </w:t>
      </w:r>
      <w:r w:rsidR="00C7192F" w:rsidRPr="00C7192F">
        <w:rPr>
          <w:rFonts w:cs="Arial"/>
          <w:b/>
          <w:bCs/>
          <w:sz w:val="24"/>
          <w:szCs w:val="24"/>
        </w:rPr>
        <w:t>Halle 1</w:t>
      </w:r>
      <w:r w:rsidR="00AE56EE">
        <w:rPr>
          <w:rFonts w:cs="Arial"/>
          <w:b/>
          <w:bCs/>
          <w:sz w:val="24"/>
          <w:szCs w:val="24"/>
        </w:rPr>
        <w:t>, Stand</w:t>
      </w:r>
      <w:r w:rsidR="00C7192F" w:rsidRPr="00C7192F">
        <w:rPr>
          <w:rFonts w:cs="Arial"/>
          <w:b/>
          <w:bCs/>
          <w:sz w:val="24"/>
          <w:szCs w:val="24"/>
        </w:rPr>
        <w:t xml:space="preserve"> C48</w:t>
      </w:r>
    </w:p>
    <w:p w14:paraId="1B8AAD7E" w14:textId="27EABE6E" w:rsidR="004332FE" w:rsidRPr="00C40229" w:rsidRDefault="002E48D7" w:rsidP="00687E04">
      <w:pPr>
        <w:autoSpaceDE w:val="0"/>
        <w:autoSpaceDN w:val="0"/>
        <w:adjustRightInd w:val="0"/>
        <w:spacing w:line="360" w:lineRule="auto"/>
        <w:jc w:val="both"/>
        <w:rPr>
          <w:rFonts w:cs="Arial"/>
          <w:b/>
          <w:bCs/>
          <w:sz w:val="28"/>
          <w:szCs w:val="24"/>
        </w:rPr>
      </w:pPr>
      <w:r w:rsidRPr="00C40229">
        <w:rPr>
          <w:rFonts w:cs="Arial"/>
          <w:b/>
          <w:bCs/>
          <w:sz w:val="28"/>
          <w:szCs w:val="24"/>
        </w:rPr>
        <w:t xml:space="preserve">Innovative Sicherheitstechnik für </w:t>
      </w:r>
      <w:r w:rsidR="000350D4" w:rsidRPr="00C40229">
        <w:rPr>
          <w:rFonts w:cs="Arial"/>
          <w:b/>
          <w:bCs/>
          <w:sz w:val="28"/>
          <w:szCs w:val="24"/>
        </w:rPr>
        <w:t>die Metallbearbeitung</w:t>
      </w:r>
    </w:p>
    <w:p w14:paraId="3CF23B6C" w14:textId="77777777" w:rsidR="002E48D7" w:rsidRPr="00C40229" w:rsidRDefault="002E48D7" w:rsidP="00A67182">
      <w:pPr>
        <w:autoSpaceDE w:val="0"/>
        <w:autoSpaceDN w:val="0"/>
        <w:adjustRightInd w:val="0"/>
        <w:spacing w:line="360" w:lineRule="auto"/>
        <w:jc w:val="both"/>
        <w:rPr>
          <w:rFonts w:cs="Arial"/>
          <w:b/>
          <w:bCs/>
          <w:sz w:val="24"/>
          <w:szCs w:val="24"/>
        </w:rPr>
      </w:pPr>
    </w:p>
    <w:p w14:paraId="58E5E60E" w14:textId="3D4D48FE" w:rsidR="00463B5B" w:rsidRDefault="009B5E64" w:rsidP="00A67182">
      <w:pPr>
        <w:autoSpaceDE w:val="0"/>
        <w:autoSpaceDN w:val="0"/>
        <w:adjustRightInd w:val="0"/>
        <w:spacing w:line="360" w:lineRule="auto"/>
        <w:jc w:val="both"/>
        <w:rPr>
          <w:rFonts w:cs="Arial"/>
          <w:b/>
          <w:bCs/>
          <w:sz w:val="24"/>
          <w:szCs w:val="24"/>
        </w:rPr>
      </w:pPr>
      <w:r>
        <w:rPr>
          <w:rFonts w:cs="Arial"/>
          <w:b/>
          <w:bCs/>
          <w:sz w:val="24"/>
          <w:szCs w:val="24"/>
        </w:rPr>
        <w:t xml:space="preserve">Auf der Metav </w:t>
      </w:r>
      <w:r w:rsidR="00AB232B">
        <w:rPr>
          <w:rFonts w:cs="Arial"/>
          <w:b/>
          <w:bCs/>
          <w:sz w:val="24"/>
          <w:szCs w:val="24"/>
        </w:rPr>
        <w:t xml:space="preserve">2020 </w:t>
      </w:r>
      <w:r>
        <w:rPr>
          <w:rFonts w:cs="Arial"/>
          <w:b/>
          <w:bCs/>
          <w:sz w:val="24"/>
          <w:szCs w:val="24"/>
        </w:rPr>
        <w:t xml:space="preserve">zeigt Euchner als </w:t>
      </w:r>
      <w:r w:rsidR="00FB6F4D" w:rsidRPr="00323ADA">
        <w:rPr>
          <w:rFonts w:cs="Arial"/>
          <w:b/>
          <w:bCs/>
          <w:sz w:val="24"/>
          <w:szCs w:val="24"/>
        </w:rPr>
        <w:t xml:space="preserve">Spezialist für industrielle Sicherheitstechnik </w:t>
      </w:r>
      <w:r>
        <w:rPr>
          <w:rFonts w:cs="Arial"/>
          <w:b/>
          <w:bCs/>
          <w:sz w:val="24"/>
          <w:szCs w:val="24"/>
        </w:rPr>
        <w:t>sein</w:t>
      </w:r>
      <w:r w:rsidR="00FB6F4D" w:rsidRPr="00323ADA">
        <w:rPr>
          <w:rFonts w:cs="Arial"/>
          <w:b/>
          <w:bCs/>
          <w:sz w:val="24"/>
          <w:szCs w:val="24"/>
        </w:rPr>
        <w:t xml:space="preserve"> </w:t>
      </w:r>
      <w:r w:rsidR="009602A8">
        <w:rPr>
          <w:rFonts w:cs="Arial"/>
          <w:b/>
          <w:bCs/>
          <w:sz w:val="24"/>
          <w:szCs w:val="24"/>
        </w:rPr>
        <w:t>umfangreiches</w:t>
      </w:r>
      <w:r>
        <w:rPr>
          <w:rFonts w:cs="Arial"/>
          <w:b/>
          <w:bCs/>
          <w:sz w:val="24"/>
          <w:szCs w:val="24"/>
        </w:rPr>
        <w:t xml:space="preserve"> Produktportfolio</w:t>
      </w:r>
      <w:r w:rsidR="00D168FF">
        <w:rPr>
          <w:rFonts w:cs="Arial"/>
          <w:b/>
          <w:bCs/>
          <w:sz w:val="24"/>
          <w:szCs w:val="24"/>
        </w:rPr>
        <w:t xml:space="preserve"> an Lösungen</w:t>
      </w:r>
      <w:r w:rsidR="00334BDC">
        <w:rPr>
          <w:rFonts w:cs="Arial"/>
          <w:b/>
          <w:bCs/>
          <w:sz w:val="24"/>
          <w:szCs w:val="24"/>
        </w:rPr>
        <w:t xml:space="preserve"> </w:t>
      </w:r>
      <w:r w:rsidR="009D6DC9">
        <w:rPr>
          <w:rFonts w:cs="Arial"/>
          <w:b/>
          <w:bCs/>
          <w:sz w:val="24"/>
          <w:szCs w:val="24"/>
        </w:rPr>
        <w:t>für die metallverarbeitende Industrie</w:t>
      </w:r>
      <w:r w:rsidR="00334BDC">
        <w:rPr>
          <w:rFonts w:cs="Arial"/>
          <w:b/>
          <w:bCs/>
          <w:sz w:val="24"/>
          <w:szCs w:val="24"/>
        </w:rPr>
        <w:t xml:space="preserve">, </w:t>
      </w:r>
      <w:r w:rsidR="00D168FF">
        <w:rPr>
          <w:rFonts w:cs="Arial"/>
          <w:b/>
          <w:bCs/>
          <w:sz w:val="24"/>
          <w:szCs w:val="24"/>
        </w:rPr>
        <w:t>die</w:t>
      </w:r>
      <w:r w:rsidR="00334BDC">
        <w:rPr>
          <w:rFonts w:cs="Arial"/>
          <w:b/>
          <w:bCs/>
          <w:sz w:val="24"/>
          <w:szCs w:val="24"/>
        </w:rPr>
        <w:t xml:space="preserve"> </w:t>
      </w:r>
      <w:r w:rsidR="00FB6F4D" w:rsidRPr="00323ADA">
        <w:rPr>
          <w:rFonts w:cs="Arial"/>
          <w:b/>
          <w:bCs/>
          <w:sz w:val="24"/>
          <w:szCs w:val="24"/>
        </w:rPr>
        <w:t xml:space="preserve">den </w:t>
      </w:r>
      <w:r>
        <w:rPr>
          <w:rFonts w:cs="Arial"/>
          <w:b/>
          <w:bCs/>
          <w:sz w:val="24"/>
          <w:szCs w:val="24"/>
        </w:rPr>
        <w:t>wachsenden</w:t>
      </w:r>
      <w:r w:rsidR="00FB6F4D" w:rsidRPr="00323ADA">
        <w:rPr>
          <w:rFonts w:cs="Arial"/>
          <w:b/>
          <w:bCs/>
          <w:sz w:val="24"/>
          <w:szCs w:val="24"/>
        </w:rPr>
        <w:t xml:space="preserve"> Anfor</w:t>
      </w:r>
      <w:r w:rsidR="00357566">
        <w:rPr>
          <w:rFonts w:cs="Arial"/>
          <w:b/>
          <w:bCs/>
          <w:sz w:val="24"/>
          <w:szCs w:val="24"/>
        </w:rPr>
        <w:t xml:space="preserve">derungen in der Automatisierung – </w:t>
      </w:r>
      <w:r w:rsidR="00FB6F4D" w:rsidRPr="00323ADA">
        <w:rPr>
          <w:rFonts w:cs="Arial"/>
          <w:b/>
          <w:bCs/>
          <w:sz w:val="24"/>
          <w:szCs w:val="24"/>
        </w:rPr>
        <w:t xml:space="preserve">auch in Bezug auf Industrie 4.0 </w:t>
      </w:r>
      <w:r w:rsidR="00357566">
        <w:rPr>
          <w:rFonts w:cs="Arial"/>
          <w:b/>
          <w:bCs/>
          <w:sz w:val="24"/>
          <w:szCs w:val="24"/>
        </w:rPr>
        <w:t xml:space="preserve">– </w:t>
      </w:r>
      <w:r w:rsidR="00FB6F4D" w:rsidRPr="00323ADA">
        <w:rPr>
          <w:rFonts w:cs="Arial"/>
          <w:b/>
          <w:bCs/>
          <w:sz w:val="24"/>
          <w:szCs w:val="24"/>
        </w:rPr>
        <w:t>gerecht werden.</w:t>
      </w:r>
      <w:r w:rsidR="00463B5B">
        <w:rPr>
          <w:rFonts w:cs="Arial"/>
          <w:b/>
          <w:bCs/>
          <w:sz w:val="24"/>
          <w:szCs w:val="24"/>
        </w:rPr>
        <w:t xml:space="preserve"> Produkthighlight bilde</w:t>
      </w:r>
      <w:r w:rsidR="00F35F35">
        <w:rPr>
          <w:rFonts w:cs="Arial"/>
          <w:b/>
          <w:bCs/>
          <w:sz w:val="24"/>
          <w:szCs w:val="24"/>
        </w:rPr>
        <w:t>t</w:t>
      </w:r>
      <w:r w:rsidR="00463B5B">
        <w:rPr>
          <w:rFonts w:cs="Arial"/>
          <w:b/>
          <w:bCs/>
          <w:sz w:val="24"/>
          <w:szCs w:val="24"/>
        </w:rPr>
        <w:t xml:space="preserve"> n</w:t>
      </w:r>
      <w:r>
        <w:rPr>
          <w:rFonts w:cs="Arial"/>
          <w:b/>
          <w:bCs/>
          <w:sz w:val="24"/>
          <w:szCs w:val="24"/>
        </w:rPr>
        <w:t xml:space="preserve">eben </w:t>
      </w:r>
      <w:r w:rsidR="008909F8">
        <w:rPr>
          <w:rFonts w:cs="Arial"/>
          <w:b/>
          <w:bCs/>
          <w:sz w:val="24"/>
          <w:szCs w:val="24"/>
        </w:rPr>
        <w:t xml:space="preserve">der </w:t>
      </w:r>
      <w:r w:rsidR="00463B5B">
        <w:rPr>
          <w:rFonts w:cs="Arial"/>
          <w:b/>
          <w:bCs/>
          <w:sz w:val="24"/>
          <w:szCs w:val="24"/>
        </w:rPr>
        <w:t xml:space="preserve">neuen kompakten </w:t>
      </w:r>
      <w:r w:rsidR="0041074D">
        <w:rPr>
          <w:rFonts w:cs="Arial"/>
          <w:b/>
          <w:bCs/>
          <w:sz w:val="24"/>
          <w:szCs w:val="24"/>
        </w:rPr>
        <w:t>Zuhaltung</w:t>
      </w:r>
      <w:r w:rsidR="00463B5B">
        <w:rPr>
          <w:rFonts w:cs="Arial"/>
          <w:b/>
          <w:bCs/>
          <w:sz w:val="24"/>
          <w:szCs w:val="24"/>
        </w:rPr>
        <w:t xml:space="preserve"> CTM </w:t>
      </w:r>
      <w:r w:rsidR="00AB232B">
        <w:rPr>
          <w:rFonts w:cs="Arial"/>
          <w:b/>
          <w:bCs/>
          <w:sz w:val="24"/>
          <w:szCs w:val="24"/>
        </w:rPr>
        <w:t>das</w:t>
      </w:r>
      <w:r w:rsidR="00463B5B">
        <w:rPr>
          <w:rFonts w:cs="Arial"/>
          <w:b/>
          <w:bCs/>
          <w:sz w:val="24"/>
          <w:szCs w:val="24"/>
        </w:rPr>
        <w:t xml:space="preserve"> Erfolgsprodukt</w:t>
      </w:r>
      <w:r w:rsidR="00AB232B">
        <w:rPr>
          <w:rFonts w:cs="Arial"/>
          <w:b/>
          <w:bCs/>
          <w:sz w:val="24"/>
          <w:szCs w:val="24"/>
        </w:rPr>
        <w:t xml:space="preserve"> Multifunctional Gate Box</w:t>
      </w:r>
      <w:r w:rsidR="00E8085F">
        <w:rPr>
          <w:rFonts w:cs="Arial"/>
          <w:b/>
          <w:bCs/>
          <w:sz w:val="24"/>
          <w:szCs w:val="24"/>
        </w:rPr>
        <w:t>. M</w:t>
      </w:r>
      <w:r w:rsidR="00BA3635">
        <w:rPr>
          <w:rFonts w:cs="Arial"/>
          <w:b/>
          <w:bCs/>
          <w:sz w:val="24"/>
          <w:szCs w:val="24"/>
        </w:rPr>
        <w:t xml:space="preserve">it seinen Varianten der zweiten Generation – der MGB2 </w:t>
      </w:r>
      <w:r w:rsidR="00BA3635" w:rsidRPr="00BA3635">
        <w:rPr>
          <w:rFonts w:cs="Arial"/>
          <w:b/>
          <w:bCs/>
          <w:i/>
          <w:sz w:val="24"/>
          <w:szCs w:val="24"/>
        </w:rPr>
        <w:t>Modular</w:t>
      </w:r>
      <w:r w:rsidR="00BA3635">
        <w:rPr>
          <w:rFonts w:cs="Arial"/>
          <w:b/>
          <w:bCs/>
          <w:sz w:val="24"/>
          <w:szCs w:val="24"/>
        </w:rPr>
        <w:t xml:space="preserve"> und MGB2 </w:t>
      </w:r>
      <w:r w:rsidR="00BA3635" w:rsidRPr="00BA3635">
        <w:rPr>
          <w:rFonts w:cs="Arial"/>
          <w:b/>
          <w:bCs/>
          <w:i/>
          <w:sz w:val="24"/>
          <w:szCs w:val="24"/>
        </w:rPr>
        <w:t>Classic</w:t>
      </w:r>
      <w:r w:rsidR="00463B5B">
        <w:rPr>
          <w:rFonts w:cs="Arial"/>
          <w:b/>
          <w:bCs/>
          <w:sz w:val="24"/>
          <w:szCs w:val="24"/>
        </w:rPr>
        <w:t xml:space="preserve"> </w:t>
      </w:r>
      <w:r w:rsidR="00BA3635">
        <w:rPr>
          <w:rFonts w:cs="Arial"/>
          <w:b/>
          <w:bCs/>
          <w:sz w:val="24"/>
          <w:szCs w:val="24"/>
        </w:rPr>
        <w:t xml:space="preserve">– </w:t>
      </w:r>
      <w:r w:rsidR="00E8085F">
        <w:rPr>
          <w:rFonts w:cs="Arial"/>
          <w:b/>
          <w:bCs/>
          <w:sz w:val="24"/>
          <w:szCs w:val="24"/>
        </w:rPr>
        <w:t xml:space="preserve">hält das System für die Schutztürabsicherung </w:t>
      </w:r>
      <w:r w:rsidR="00463B5B">
        <w:rPr>
          <w:rFonts w:cs="Arial"/>
          <w:b/>
          <w:bCs/>
          <w:sz w:val="24"/>
          <w:szCs w:val="24"/>
        </w:rPr>
        <w:t xml:space="preserve">noch mehr Funktionen für Anwender bereit.  </w:t>
      </w:r>
    </w:p>
    <w:p w14:paraId="2D7EA79F" w14:textId="697DAD41" w:rsidR="00463B5B" w:rsidRDefault="00463B5B" w:rsidP="00A67182">
      <w:pPr>
        <w:autoSpaceDE w:val="0"/>
        <w:autoSpaceDN w:val="0"/>
        <w:adjustRightInd w:val="0"/>
        <w:spacing w:line="360" w:lineRule="auto"/>
        <w:jc w:val="both"/>
        <w:rPr>
          <w:rFonts w:cs="Arial"/>
          <w:b/>
          <w:bCs/>
          <w:sz w:val="24"/>
          <w:szCs w:val="24"/>
        </w:rPr>
      </w:pPr>
    </w:p>
    <w:p w14:paraId="1625930A" w14:textId="7AF62B76" w:rsidR="00F558F8" w:rsidRPr="000243ED" w:rsidRDefault="00F558F8" w:rsidP="000243ED">
      <w:pPr>
        <w:rPr>
          <w:rFonts w:cs="Arial"/>
          <w:b/>
        </w:rPr>
      </w:pPr>
      <w:r w:rsidRPr="000243ED">
        <w:rPr>
          <w:rFonts w:cs="Arial"/>
          <w:b/>
        </w:rPr>
        <w:t xml:space="preserve">MGB2 </w:t>
      </w:r>
      <w:r w:rsidRPr="00F35F35">
        <w:rPr>
          <w:rFonts w:cs="Arial"/>
          <w:b/>
          <w:i/>
        </w:rPr>
        <w:t>Modular</w:t>
      </w:r>
      <w:r w:rsidRPr="000243ED">
        <w:rPr>
          <w:rFonts w:cs="Arial"/>
          <w:b/>
        </w:rPr>
        <w:t xml:space="preserve"> und MGB2 </w:t>
      </w:r>
      <w:r w:rsidRPr="00F35F35">
        <w:rPr>
          <w:rFonts w:cs="Arial"/>
          <w:b/>
          <w:i/>
        </w:rPr>
        <w:t>Classic</w:t>
      </w:r>
    </w:p>
    <w:p w14:paraId="6026FB4E" w14:textId="77777777" w:rsidR="000243ED" w:rsidRPr="000243ED" w:rsidRDefault="000243ED" w:rsidP="000243ED">
      <w:pPr>
        <w:rPr>
          <w:rFonts w:cs="Arial"/>
        </w:rPr>
      </w:pPr>
    </w:p>
    <w:p w14:paraId="3A583918" w14:textId="20FA9875" w:rsidR="008909F8" w:rsidRPr="000C47F2" w:rsidRDefault="008909F8" w:rsidP="008909F8">
      <w:pPr>
        <w:spacing w:line="360" w:lineRule="auto"/>
        <w:jc w:val="both"/>
        <w:rPr>
          <w:rFonts w:cs="Arial"/>
        </w:rPr>
      </w:pPr>
      <w:r w:rsidRPr="000C47F2">
        <w:t xml:space="preserve">Mit der neuesten Generation der </w:t>
      </w:r>
      <w:r w:rsidR="00E62FBC" w:rsidRPr="00E62FBC">
        <w:t xml:space="preserve">Multifunctional Gate Box </w:t>
      </w:r>
      <w:r w:rsidRPr="000C47F2">
        <w:t xml:space="preserve">profitieren Anwender von einem hochfunktionalen Türschließsystem mit Zuhaltung, das nicht nur das höchste Schutzniveau bis PLe erfüllt. Es lässt sich auch flexibel an zukünftige Anforderungen anpassen – und </w:t>
      </w:r>
      <w:r w:rsidR="00850E81">
        <w:t>steht</w:t>
      </w:r>
      <w:r w:rsidRPr="000C47F2">
        <w:t xml:space="preserve"> damit</w:t>
      </w:r>
      <w:r w:rsidR="00850E81">
        <w:t xml:space="preserve"> für</w:t>
      </w:r>
      <w:r w:rsidRPr="000C47F2">
        <w:t xml:space="preserve"> eine hohe Investitionssicherheit. Die MGB2 </w:t>
      </w:r>
      <w:r w:rsidRPr="000C47F2">
        <w:rPr>
          <w:i/>
        </w:rPr>
        <w:t>Modular</w:t>
      </w:r>
      <w:r w:rsidRPr="000C47F2">
        <w:t xml:space="preserve"> besteht aus einem Zuhaltemodul, darin enthaltenen Submodulen mit Bedien- und Anzeigefunktionen und einem Busmodul zur Anbindung an PROFINET / PROFIsafe. Die Submodule der Zuhaltung können nach Wunsch mit Bedienelementen wie Drucktastern, Wahlschaltern, Schlüsselschaltern oder Not-Halt-Tastern bestückt werden.</w:t>
      </w:r>
      <w:r w:rsidR="000C47F2" w:rsidRPr="000C47F2">
        <w:t xml:space="preserve"> </w:t>
      </w:r>
      <w:r w:rsidRPr="000C47F2">
        <w:rPr>
          <w:rFonts w:cs="Arial"/>
        </w:rPr>
        <w:t xml:space="preserve">Mit Hilfe von zwei zusätzlichen Submodulen sind insgesamt bis zu sechs unterschiedliche Bedienelemente im Zuhaltemodul integrierbar. Ein Tausch der Bedienelemente im laufenden Betrieb ist jederzeit möglich, denn die MGB2 </w:t>
      </w:r>
      <w:r w:rsidRPr="000C47F2">
        <w:rPr>
          <w:rFonts w:cs="Arial"/>
          <w:i/>
        </w:rPr>
        <w:t>Modular</w:t>
      </w:r>
      <w:r w:rsidRPr="000C47F2">
        <w:rPr>
          <w:rFonts w:cs="Arial"/>
        </w:rPr>
        <w:t xml:space="preserve"> ist hot-plug-fähig. </w:t>
      </w:r>
      <w:r w:rsidR="003B3B13">
        <w:rPr>
          <w:rFonts w:cs="Arial"/>
        </w:rPr>
        <w:t xml:space="preserve">Mit der </w:t>
      </w:r>
      <w:r w:rsidRPr="000C47F2">
        <w:rPr>
          <w:rFonts w:cs="Arial"/>
        </w:rPr>
        <w:t xml:space="preserve">MGB2 </w:t>
      </w:r>
      <w:r w:rsidRPr="003B3B13">
        <w:rPr>
          <w:rFonts w:cs="Arial"/>
          <w:i/>
        </w:rPr>
        <w:t>Classic</w:t>
      </w:r>
      <w:r w:rsidRPr="000C47F2">
        <w:rPr>
          <w:rFonts w:cs="Arial"/>
        </w:rPr>
        <w:t xml:space="preserve"> </w:t>
      </w:r>
      <w:r w:rsidR="00850E81">
        <w:rPr>
          <w:rFonts w:cs="Arial"/>
        </w:rPr>
        <w:t>stellt</w:t>
      </w:r>
      <w:r w:rsidR="003B3B13">
        <w:rPr>
          <w:rFonts w:cs="Arial"/>
        </w:rPr>
        <w:t xml:space="preserve"> Euchner </w:t>
      </w:r>
      <w:r w:rsidR="00850E81">
        <w:rPr>
          <w:rFonts w:cs="Arial"/>
        </w:rPr>
        <w:t xml:space="preserve">Kunden </w:t>
      </w:r>
      <w:r w:rsidR="003B3B13">
        <w:rPr>
          <w:rFonts w:cs="Arial"/>
        </w:rPr>
        <w:t>zudem eine</w:t>
      </w:r>
      <w:r w:rsidRPr="000C47F2">
        <w:rPr>
          <w:rFonts w:cs="Arial"/>
        </w:rPr>
        <w:t xml:space="preserve"> Lösung f</w:t>
      </w:r>
      <w:r w:rsidR="003B3B13">
        <w:rPr>
          <w:rFonts w:cs="Arial"/>
        </w:rPr>
        <w:t>ür parallel verdrahtete Anlagen</w:t>
      </w:r>
      <w:r w:rsidR="00850E81">
        <w:rPr>
          <w:rFonts w:cs="Arial"/>
        </w:rPr>
        <w:t xml:space="preserve"> zur Verfügung</w:t>
      </w:r>
      <w:r w:rsidR="003B3B13">
        <w:rPr>
          <w:rFonts w:cs="Arial"/>
        </w:rPr>
        <w:t xml:space="preserve">: Bei dieser </w:t>
      </w:r>
      <w:r w:rsidRPr="000C47F2">
        <w:rPr>
          <w:rFonts w:cs="Arial"/>
        </w:rPr>
        <w:t xml:space="preserve">Ausführung wird </w:t>
      </w:r>
      <w:r w:rsidR="003B3B13">
        <w:rPr>
          <w:rFonts w:cs="Arial"/>
        </w:rPr>
        <w:t xml:space="preserve">das Sicherheitssystem </w:t>
      </w:r>
      <w:r w:rsidRPr="000C47F2">
        <w:rPr>
          <w:rFonts w:cs="Arial"/>
        </w:rPr>
        <w:t>direkt an die jeweilige Steuerung angebunden.</w:t>
      </w:r>
    </w:p>
    <w:p w14:paraId="11092741" w14:textId="1C3BF759" w:rsidR="00BC75C0" w:rsidRDefault="00BC75C0" w:rsidP="00BC75C0">
      <w:pPr>
        <w:autoSpaceDE w:val="0"/>
        <w:autoSpaceDN w:val="0"/>
        <w:adjustRightInd w:val="0"/>
        <w:spacing w:line="360" w:lineRule="auto"/>
        <w:jc w:val="both"/>
        <w:rPr>
          <w:rFonts w:cs="Arial"/>
          <w:b/>
          <w:bCs/>
          <w:sz w:val="24"/>
          <w:szCs w:val="24"/>
        </w:rPr>
      </w:pPr>
    </w:p>
    <w:p w14:paraId="438CC629" w14:textId="1A88F9B7" w:rsidR="00BA3635" w:rsidRDefault="00BA3635" w:rsidP="00BC75C0">
      <w:pPr>
        <w:autoSpaceDE w:val="0"/>
        <w:autoSpaceDN w:val="0"/>
        <w:adjustRightInd w:val="0"/>
        <w:spacing w:line="360" w:lineRule="auto"/>
        <w:jc w:val="both"/>
        <w:rPr>
          <w:rFonts w:cs="Arial"/>
          <w:b/>
          <w:bCs/>
          <w:sz w:val="24"/>
          <w:szCs w:val="24"/>
        </w:rPr>
      </w:pPr>
    </w:p>
    <w:p w14:paraId="13E091BD" w14:textId="77777777" w:rsidR="00BA3635" w:rsidRPr="00C40229" w:rsidRDefault="00BA3635" w:rsidP="00BC75C0">
      <w:pPr>
        <w:autoSpaceDE w:val="0"/>
        <w:autoSpaceDN w:val="0"/>
        <w:adjustRightInd w:val="0"/>
        <w:spacing w:line="360" w:lineRule="auto"/>
        <w:jc w:val="both"/>
        <w:rPr>
          <w:rFonts w:cs="Arial"/>
          <w:b/>
          <w:bCs/>
          <w:sz w:val="24"/>
          <w:szCs w:val="24"/>
        </w:rPr>
      </w:pPr>
    </w:p>
    <w:p w14:paraId="4776586D" w14:textId="02A8DF0C" w:rsidR="00E64513" w:rsidRPr="00C40229" w:rsidRDefault="00E64513" w:rsidP="00E64513">
      <w:pPr>
        <w:rPr>
          <w:rFonts w:cs="Arial"/>
        </w:rPr>
      </w:pPr>
      <w:r w:rsidRPr="00C40229">
        <w:rPr>
          <w:rFonts w:cs="Arial"/>
          <w:b/>
        </w:rPr>
        <w:lastRenderedPageBreak/>
        <w:t xml:space="preserve">CTP meets MGB – die schlanke Schutztürabsicherung MGBS </w:t>
      </w:r>
      <w:r w:rsidRPr="00C40229">
        <w:rPr>
          <w:rFonts w:cs="Arial"/>
          <w:b/>
        </w:rPr>
        <w:br/>
      </w:r>
    </w:p>
    <w:p w14:paraId="17290ED9" w14:textId="79F2C2DA" w:rsidR="005120B3" w:rsidRDefault="00850E81" w:rsidP="002E48D7">
      <w:pPr>
        <w:spacing w:line="360" w:lineRule="auto"/>
        <w:jc w:val="both"/>
        <w:rPr>
          <w:rFonts w:cs="Arial"/>
        </w:rPr>
      </w:pPr>
      <w:r w:rsidRPr="00850E81">
        <w:rPr>
          <w:rFonts w:cs="Arial"/>
        </w:rPr>
        <w:t>Wird eine Sch</w:t>
      </w:r>
      <w:r w:rsidR="00FA6D9D">
        <w:rPr>
          <w:rFonts w:cs="Arial"/>
        </w:rPr>
        <w:t>u</w:t>
      </w:r>
      <w:bookmarkStart w:id="0" w:name="_GoBack"/>
      <w:bookmarkEnd w:id="0"/>
      <w:r w:rsidRPr="00850E81">
        <w:rPr>
          <w:rFonts w:cs="Arial"/>
        </w:rPr>
        <w:t>tztürabsicherung bei geringen Platzverhältnissen, beispielsweise bei Eckpfeilern von Schutzzäunen</w:t>
      </w:r>
      <w:r>
        <w:rPr>
          <w:rFonts w:cs="Arial"/>
        </w:rPr>
        <w:t xml:space="preserve"> benötigt, bietet Euchner mit</w:t>
      </w:r>
      <w:r w:rsidRPr="00C40229">
        <w:rPr>
          <w:rFonts w:cs="Arial"/>
        </w:rPr>
        <w:t xml:space="preserve"> der MGBS </w:t>
      </w:r>
      <w:r>
        <w:rPr>
          <w:rFonts w:cs="Arial"/>
        </w:rPr>
        <w:t xml:space="preserve">eine ideale Lösung. </w:t>
      </w:r>
      <w:r w:rsidR="000608BC">
        <w:rPr>
          <w:rFonts w:cs="Arial"/>
        </w:rPr>
        <w:t>Die</w:t>
      </w:r>
      <w:r>
        <w:rPr>
          <w:rFonts w:cs="Arial"/>
        </w:rPr>
        <w:t xml:space="preserve"> MGBS </w:t>
      </w:r>
      <w:r w:rsidR="000608BC">
        <w:rPr>
          <w:rFonts w:cs="Arial"/>
        </w:rPr>
        <w:t>kombiniert die</w:t>
      </w:r>
      <w:r w:rsidRPr="00850E81">
        <w:rPr>
          <w:rFonts w:cs="Arial"/>
        </w:rPr>
        <w:t xml:space="preserve"> Zuhaltung CTP </w:t>
      </w:r>
      <w:r w:rsidR="000608BC">
        <w:rPr>
          <w:rFonts w:cs="Arial"/>
        </w:rPr>
        <w:t>mit dem</w:t>
      </w:r>
      <w:r w:rsidRPr="00850E81">
        <w:rPr>
          <w:rFonts w:cs="Arial"/>
        </w:rPr>
        <w:t xml:space="preserve"> Griffmodul der </w:t>
      </w:r>
      <w:r w:rsidR="000608BC">
        <w:rPr>
          <w:rFonts w:cs="Arial"/>
        </w:rPr>
        <w:t xml:space="preserve">bewährten </w:t>
      </w:r>
      <w:r w:rsidRPr="00850E81">
        <w:rPr>
          <w:rFonts w:cs="Arial"/>
        </w:rPr>
        <w:t>Multifunctional Gate Box (MGB)</w:t>
      </w:r>
      <w:r w:rsidR="000608BC">
        <w:rPr>
          <w:rFonts w:cs="Arial"/>
        </w:rPr>
        <w:t xml:space="preserve">. </w:t>
      </w:r>
      <w:r w:rsidR="00B23E9F" w:rsidRPr="00C40229">
        <w:rPr>
          <w:rFonts w:cs="Arial"/>
        </w:rPr>
        <w:t xml:space="preserve">Ein Manipulationsschutz gewährleistet das Sicherheitssystem mithilfe von </w:t>
      </w:r>
      <w:r w:rsidR="00E64513" w:rsidRPr="00C40229">
        <w:rPr>
          <w:rFonts w:cs="Arial"/>
        </w:rPr>
        <w:t xml:space="preserve">Befestigungsbohrungen im </w:t>
      </w:r>
      <w:r w:rsidR="00B23E9F" w:rsidRPr="00C40229">
        <w:rPr>
          <w:rFonts w:cs="Arial"/>
        </w:rPr>
        <w:t>Griffmodul und einer verdeckten Riegelplatte. Zudem</w:t>
      </w:r>
      <w:r w:rsidR="00E64513" w:rsidRPr="00C40229">
        <w:rPr>
          <w:rFonts w:cs="Arial"/>
        </w:rPr>
        <w:t xml:space="preserve"> ist bereits ein Sperreinsatz im Griffmodul enthalten, </w:t>
      </w:r>
      <w:r w:rsidR="00B23E9F" w:rsidRPr="00C40229">
        <w:rPr>
          <w:rFonts w:cs="Arial"/>
        </w:rPr>
        <w:t>der</w:t>
      </w:r>
      <w:r w:rsidR="00E64513" w:rsidRPr="00C40229">
        <w:rPr>
          <w:rFonts w:cs="Arial"/>
        </w:rPr>
        <w:t xml:space="preserve"> ein Starten der Anlage etwa während Wartungs- und Reinigungsarbeiten verhindert</w:t>
      </w:r>
      <w:r w:rsidR="00B23E9F" w:rsidRPr="00C40229">
        <w:rPr>
          <w:rFonts w:cs="Arial"/>
        </w:rPr>
        <w:t xml:space="preserve">. Eine einfache Steckverbindung sorgt darüber hinaus für einen leichten </w:t>
      </w:r>
      <w:r w:rsidR="00487A4C" w:rsidRPr="00C40229">
        <w:rPr>
          <w:rFonts w:cs="Arial"/>
        </w:rPr>
        <w:t xml:space="preserve">Anschluss mit </w:t>
      </w:r>
      <w:r w:rsidR="002E48D7" w:rsidRPr="00C40229">
        <w:rPr>
          <w:rFonts w:cs="Arial"/>
        </w:rPr>
        <w:t>einem geringen Verdrahtungsaufwand</w:t>
      </w:r>
      <w:r w:rsidR="00B23E9F" w:rsidRPr="00C40229">
        <w:rPr>
          <w:rFonts w:cs="Arial"/>
        </w:rPr>
        <w:t xml:space="preserve">. </w:t>
      </w:r>
    </w:p>
    <w:p w14:paraId="669F18F1" w14:textId="594E1385" w:rsidR="00B626A6" w:rsidRDefault="00B626A6" w:rsidP="002E48D7">
      <w:pPr>
        <w:spacing w:line="360" w:lineRule="auto"/>
        <w:jc w:val="both"/>
        <w:rPr>
          <w:rFonts w:cs="Arial"/>
        </w:rPr>
      </w:pPr>
    </w:p>
    <w:p w14:paraId="60ADEA8F" w14:textId="1C7B1F1C" w:rsidR="00E437EB" w:rsidRPr="00E437EB" w:rsidRDefault="00F558F8" w:rsidP="000243ED">
      <w:pPr>
        <w:rPr>
          <w:rFonts w:cs="Arial"/>
          <w:b/>
        </w:rPr>
      </w:pPr>
      <w:r>
        <w:rPr>
          <w:rFonts w:cs="Arial"/>
          <w:b/>
        </w:rPr>
        <w:t>Türzuhaltung CTM – e</w:t>
      </w:r>
      <w:r w:rsidR="00E437EB" w:rsidRPr="00E437EB">
        <w:rPr>
          <w:rFonts w:cs="Arial"/>
          <w:b/>
        </w:rPr>
        <w:t xml:space="preserve">ine der Kleinsten ihrer Klasse </w:t>
      </w:r>
    </w:p>
    <w:p w14:paraId="4989D906" w14:textId="77777777" w:rsidR="000243ED" w:rsidRDefault="000243ED" w:rsidP="000243ED">
      <w:pPr>
        <w:rPr>
          <w:rFonts w:cs="Arial"/>
        </w:rPr>
      </w:pPr>
    </w:p>
    <w:p w14:paraId="234FAB7C" w14:textId="501B7CA6" w:rsidR="00E437EB" w:rsidRDefault="00E437EB" w:rsidP="00E437EB">
      <w:pPr>
        <w:spacing w:line="360" w:lineRule="auto"/>
        <w:jc w:val="both"/>
        <w:rPr>
          <w:rFonts w:cs="Arial"/>
        </w:rPr>
      </w:pPr>
      <w:r w:rsidRPr="00E437EB">
        <w:rPr>
          <w:rFonts w:cs="Arial"/>
        </w:rPr>
        <w:t xml:space="preserve">Speziell für den Einsatz an kleinen Klappen und leichten Türen entwickelt, besticht die neue transpondercodierte Türzuhaltung CTM durch ihre äußerst geringen Maße – und erlaubt so einen nahezu unsichtbaren Einbau ins Maschinendesign. </w:t>
      </w:r>
      <w:r w:rsidRPr="00C40229">
        <w:t xml:space="preserve">Der innovative Elastomer-gelagerte Kugelbetätiger gestattet selbst die Absicherung von Türen mit extrem kleinen Schwenkradien. Die bistabile Zuhaltefunktion des Sicherheitsschalters CTM sorgt dafür, dass die Zuhaltung bei Stromausfall oder beim Abschalten der Anlage in ihrem aktuellen Zustand verbleibt: So bleibt die Tür zugehalten, wenn sie vorher bereits zugehalten war. War die Zuhaltung vorher nicht aktiviert, lässt sich die Tür ebenso beliebig öffnen und schließen. Ein unbeabsichtigtes Einschließen von Personen bei Stromausfall ist somit nicht mehr möglich. </w:t>
      </w:r>
      <w:r w:rsidRPr="00E437EB">
        <w:rPr>
          <w:rFonts w:cs="Arial"/>
        </w:rPr>
        <w:t>Intelligente Kommunikationsfähigkeiten via IO-Link sorgen für Zukunftssicherheit in Hinblick auf Industrie</w:t>
      </w:r>
      <w:r w:rsidR="000608BC">
        <w:rPr>
          <w:rFonts w:cs="Arial"/>
        </w:rPr>
        <w:t xml:space="preserve"> </w:t>
      </w:r>
      <w:r w:rsidRPr="00E437EB">
        <w:rPr>
          <w:rFonts w:cs="Arial"/>
        </w:rPr>
        <w:t xml:space="preserve">4.0. </w:t>
      </w:r>
    </w:p>
    <w:p w14:paraId="4D0704ED" w14:textId="77777777" w:rsidR="00B626A6" w:rsidRPr="00C40229" w:rsidRDefault="00B626A6" w:rsidP="002E48D7">
      <w:pPr>
        <w:spacing w:line="360" w:lineRule="auto"/>
        <w:jc w:val="both"/>
        <w:rPr>
          <w:rFonts w:cs="Arial"/>
        </w:rPr>
      </w:pPr>
    </w:p>
    <w:p w14:paraId="7FD2AEFC" w14:textId="7E69F14B" w:rsidR="00293C90" w:rsidRPr="00C40229" w:rsidRDefault="00EF341C" w:rsidP="00EF341C">
      <w:pPr>
        <w:pStyle w:val="Pa2"/>
        <w:spacing w:line="360" w:lineRule="auto"/>
        <w:jc w:val="right"/>
        <w:rPr>
          <w:rFonts w:ascii="Arial" w:hAnsi="Arial" w:cs="Arial"/>
          <w:sz w:val="22"/>
          <w:szCs w:val="22"/>
        </w:rPr>
      </w:pPr>
      <w:r w:rsidRPr="00C40229">
        <w:rPr>
          <w:rFonts w:ascii="Arial" w:hAnsi="Arial" w:cs="Arial"/>
          <w:sz w:val="22"/>
          <w:szCs w:val="22"/>
        </w:rPr>
        <w:t xml:space="preserve">[Zeichen mit Leerzeichen </w:t>
      </w:r>
      <w:r w:rsidR="00C7192F">
        <w:rPr>
          <w:rFonts w:ascii="Arial" w:hAnsi="Arial" w:cs="Arial"/>
          <w:sz w:val="22"/>
          <w:szCs w:val="22"/>
        </w:rPr>
        <w:t>3</w:t>
      </w:r>
      <w:r w:rsidR="00C40229">
        <w:rPr>
          <w:rFonts w:ascii="Arial" w:hAnsi="Arial" w:cs="Arial"/>
          <w:sz w:val="22"/>
          <w:szCs w:val="22"/>
        </w:rPr>
        <w:t>.</w:t>
      </w:r>
      <w:r w:rsidR="00EC1458">
        <w:rPr>
          <w:rFonts w:ascii="Arial" w:hAnsi="Arial" w:cs="Arial"/>
          <w:sz w:val="22"/>
          <w:szCs w:val="22"/>
        </w:rPr>
        <w:t>454</w:t>
      </w:r>
      <w:r w:rsidR="00D73939" w:rsidRPr="00C40229">
        <w:rPr>
          <w:rFonts w:ascii="Arial" w:hAnsi="Arial" w:cs="Arial"/>
          <w:sz w:val="22"/>
          <w:szCs w:val="22"/>
        </w:rPr>
        <w:t>]</w:t>
      </w:r>
    </w:p>
    <w:p w14:paraId="3EE9AE3A" w14:textId="0295D840" w:rsidR="00D958BD" w:rsidRPr="00C40229" w:rsidRDefault="00D958BD">
      <w:pPr>
        <w:rPr>
          <w:rFonts w:cs="Arial"/>
          <w:b/>
          <w:szCs w:val="22"/>
        </w:rPr>
      </w:pPr>
    </w:p>
    <w:p w14:paraId="508FF5ED" w14:textId="397AA14C" w:rsidR="00300BB4" w:rsidRPr="00C40229" w:rsidRDefault="00656BD4" w:rsidP="00300BB4">
      <w:pPr>
        <w:spacing w:after="100" w:afterAutospacing="1" w:line="360" w:lineRule="auto"/>
        <w:jc w:val="both"/>
        <w:rPr>
          <w:rFonts w:cs="Arial"/>
          <w:b/>
          <w:szCs w:val="22"/>
        </w:rPr>
      </w:pPr>
      <w:r>
        <w:rPr>
          <w:rFonts w:cs="Arial"/>
          <w:b/>
          <w:szCs w:val="22"/>
        </w:rPr>
        <w:t>EUCHNER</w:t>
      </w:r>
      <w:r w:rsidR="00300BB4" w:rsidRPr="00C40229">
        <w:rPr>
          <w:rFonts w:cs="Arial"/>
          <w:b/>
          <w:szCs w:val="22"/>
        </w:rPr>
        <w:t xml:space="preserve"> – More than safety.</w:t>
      </w:r>
    </w:p>
    <w:p w14:paraId="653D522F" w14:textId="77777777" w:rsidR="005F6D4E" w:rsidRDefault="005F6D4E" w:rsidP="002E48D7">
      <w:pPr>
        <w:jc w:val="both"/>
        <w:rPr>
          <w:rFonts w:cs="Arial"/>
          <w:b/>
          <w:szCs w:val="22"/>
        </w:rPr>
      </w:pPr>
    </w:p>
    <w:p w14:paraId="63E78E81" w14:textId="77777777" w:rsidR="00995A90" w:rsidRDefault="00995A90">
      <w:pPr>
        <w:rPr>
          <w:rFonts w:cs="Arial"/>
          <w:b/>
          <w:szCs w:val="22"/>
        </w:rPr>
      </w:pPr>
      <w:r>
        <w:rPr>
          <w:rFonts w:cs="Arial"/>
          <w:b/>
          <w:szCs w:val="22"/>
        </w:rPr>
        <w:br w:type="page"/>
      </w:r>
    </w:p>
    <w:p w14:paraId="2627E93B" w14:textId="23A74AA6" w:rsidR="002E48D7" w:rsidRPr="00C40229" w:rsidRDefault="002E48D7" w:rsidP="002E48D7">
      <w:pPr>
        <w:jc w:val="both"/>
        <w:rPr>
          <w:rFonts w:cs="Arial"/>
          <w:b/>
          <w:szCs w:val="22"/>
        </w:rPr>
      </w:pPr>
      <w:r w:rsidRPr="00C40229">
        <w:rPr>
          <w:rFonts w:cs="Arial"/>
          <w:b/>
          <w:szCs w:val="22"/>
        </w:rPr>
        <w:lastRenderedPageBreak/>
        <w:t>Bilder: Euchner GmbH + Co. KG</w:t>
      </w:r>
    </w:p>
    <w:p w14:paraId="34A2F732" w14:textId="77777777" w:rsidR="00E6526C" w:rsidRDefault="00E6526C" w:rsidP="002E48D7">
      <w:pPr>
        <w:jc w:val="both"/>
        <w:rPr>
          <w:rFonts w:cs="Arial"/>
          <w:b/>
          <w:szCs w:val="22"/>
        </w:rPr>
      </w:pPr>
    </w:p>
    <w:p w14:paraId="6D7C73CD" w14:textId="1865E4C8" w:rsidR="004E2CF3" w:rsidRPr="00051E0F" w:rsidRDefault="004E2CF3" w:rsidP="002E48D7">
      <w:pPr>
        <w:jc w:val="both"/>
        <w:rPr>
          <w:rFonts w:cs="Arial"/>
          <w:b/>
          <w:sz w:val="20"/>
        </w:rPr>
      </w:pPr>
    </w:p>
    <w:p w14:paraId="78682792" w14:textId="17B9F262" w:rsidR="002E48D7" w:rsidRPr="00051E0F" w:rsidRDefault="00923A45" w:rsidP="00995A90">
      <w:pPr>
        <w:spacing w:after="120"/>
        <w:jc w:val="both"/>
        <w:rPr>
          <w:rFonts w:cs="Arial"/>
          <w:b/>
          <w:sz w:val="20"/>
        </w:rPr>
      </w:pPr>
      <w:r>
        <w:rPr>
          <w:rFonts w:cs="Arial"/>
          <w:b/>
          <w:sz w:val="20"/>
        </w:rPr>
        <w:t>E</w:t>
      </w:r>
      <w:r w:rsidR="00235171">
        <w:rPr>
          <w:rFonts w:cs="Arial"/>
          <w:b/>
          <w:sz w:val="20"/>
        </w:rPr>
        <w:t>uchner–mgb2-modular</w:t>
      </w:r>
      <w:r w:rsidR="00051E0F">
        <w:rPr>
          <w:rFonts w:cs="Arial"/>
          <w:b/>
          <w:sz w:val="20"/>
        </w:rPr>
        <w:t>.jpg</w:t>
      </w:r>
    </w:p>
    <w:p w14:paraId="171372E5" w14:textId="027365A5" w:rsidR="002E48D7" w:rsidRPr="00051E0F" w:rsidRDefault="00AB323B" w:rsidP="002E48D7">
      <w:pPr>
        <w:jc w:val="both"/>
        <w:rPr>
          <w:rFonts w:cs="Arial"/>
          <w:b/>
          <w:sz w:val="20"/>
        </w:rPr>
      </w:pPr>
      <w:r w:rsidRPr="00AB323B">
        <w:rPr>
          <w:rFonts w:cs="Arial"/>
          <w:b/>
          <w:noProof/>
          <w:sz w:val="20"/>
        </w:rPr>
        <w:drawing>
          <wp:inline distT="0" distB="0" distL="0" distR="0" wp14:anchorId="00C9D487" wp14:editId="5BC6C3F1">
            <wp:extent cx="2880000" cy="1620800"/>
            <wp:effectExtent l="0" t="0" r="0" b="0"/>
            <wp:docPr id="3" name="Grafik 3" descr="\\euco.net\share\archiv-v\VM\Printmedien\3_in Bearbeitung\Agentur\Presse_Anzeigen\1_Pressemeldungen_2019\036-19_PM_Messevorbericht_METAV 2020\Bilder final\MGB2-Modular-Werkzeugmaschinen_Standbild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intmedien\3_in Bearbeitung\Agentur\Presse_Anzeigen\1_Pressemeldungen_2019\036-19_PM_Messevorbericht_METAV 2020\Bilder final\MGB2-Modular-Werkzeugmaschinen_Standbild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1620800"/>
                    </a:xfrm>
                    <a:prstGeom prst="rect">
                      <a:avLst/>
                    </a:prstGeom>
                    <a:noFill/>
                    <a:ln>
                      <a:noFill/>
                    </a:ln>
                  </pic:spPr>
                </pic:pic>
              </a:graphicData>
            </a:graphic>
          </wp:inline>
        </w:drawing>
      </w:r>
      <w:r w:rsidRPr="00AB323B">
        <w:rPr>
          <w:rFonts w:cs="Arial"/>
          <w:b/>
          <w:noProof/>
          <w:sz w:val="20"/>
        </w:rPr>
        <w:t xml:space="preserve"> </w:t>
      </w:r>
    </w:p>
    <w:p w14:paraId="53F00B58" w14:textId="77777777" w:rsidR="00995A90" w:rsidRDefault="00995A90">
      <w:pPr>
        <w:rPr>
          <w:rFonts w:cs="Arial"/>
          <w:bCs/>
          <w:sz w:val="20"/>
        </w:rPr>
      </w:pPr>
    </w:p>
    <w:p w14:paraId="26A3ABD8" w14:textId="4248682B" w:rsidR="00B24062" w:rsidRPr="00051E0F" w:rsidRDefault="00B24062">
      <w:pPr>
        <w:rPr>
          <w:rFonts w:cs="Arial"/>
          <w:bCs/>
          <w:sz w:val="20"/>
        </w:rPr>
      </w:pPr>
      <w:r w:rsidRPr="00051E0F">
        <w:rPr>
          <w:rFonts w:cs="Arial"/>
          <w:bCs/>
          <w:sz w:val="20"/>
        </w:rPr>
        <w:t xml:space="preserve">Die Schutztürabsicherung MGB2 </w:t>
      </w:r>
      <w:r w:rsidRPr="00894AAE">
        <w:rPr>
          <w:rFonts w:cs="Arial"/>
          <w:bCs/>
          <w:i/>
          <w:sz w:val="20"/>
        </w:rPr>
        <w:t>Modular</w:t>
      </w:r>
      <w:r w:rsidRPr="00051E0F">
        <w:rPr>
          <w:rFonts w:cs="Arial"/>
          <w:bCs/>
          <w:sz w:val="20"/>
        </w:rPr>
        <w:t xml:space="preserve"> </w:t>
      </w:r>
      <w:r w:rsidR="004A2389">
        <w:rPr>
          <w:rFonts w:cs="Arial"/>
          <w:bCs/>
          <w:sz w:val="20"/>
        </w:rPr>
        <w:t xml:space="preserve">steht für maximale Flexibilität </w:t>
      </w:r>
      <w:r w:rsidRPr="00051E0F">
        <w:rPr>
          <w:rFonts w:cs="Arial"/>
          <w:bCs/>
          <w:sz w:val="20"/>
        </w:rPr>
        <w:t xml:space="preserve">und </w:t>
      </w:r>
      <w:r w:rsidR="00894AAE">
        <w:rPr>
          <w:rFonts w:cs="Arial"/>
          <w:bCs/>
          <w:sz w:val="20"/>
        </w:rPr>
        <w:t>integriert</w:t>
      </w:r>
      <w:r w:rsidRPr="00051E0F">
        <w:rPr>
          <w:rFonts w:cs="Arial"/>
          <w:bCs/>
          <w:sz w:val="20"/>
        </w:rPr>
        <w:t xml:space="preserve"> alle releva</w:t>
      </w:r>
      <w:r w:rsidR="00894AAE">
        <w:rPr>
          <w:rFonts w:cs="Arial"/>
          <w:bCs/>
          <w:sz w:val="20"/>
        </w:rPr>
        <w:t>nten Funktionen rund um die Schu</w:t>
      </w:r>
      <w:r w:rsidRPr="00051E0F">
        <w:rPr>
          <w:rFonts w:cs="Arial"/>
          <w:bCs/>
          <w:sz w:val="20"/>
        </w:rPr>
        <w:t>tz</w:t>
      </w:r>
      <w:r w:rsidR="00E8085F">
        <w:rPr>
          <w:rFonts w:cs="Arial"/>
          <w:bCs/>
          <w:sz w:val="20"/>
        </w:rPr>
        <w:t>tür</w:t>
      </w:r>
      <w:r w:rsidRPr="00051E0F">
        <w:rPr>
          <w:rFonts w:cs="Arial"/>
          <w:bCs/>
          <w:sz w:val="20"/>
        </w:rPr>
        <w:t xml:space="preserve"> in einem Gerät. </w:t>
      </w:r>
    </w:p>
    <w:p w14:paraId="45BB58DE" w14:textId="58746070" w:rsidR="00C40229" w:rsidRPr="00051E0F" w:rsidRDefault="00C40229" w:rsidP="002E48D7">
      <w:pPr>
        <w:jc w:val="both"/>
        <w:rPr>
          <w:rFonts w:cs="Arial"/>
          <w:b/>
          <w:sz w:val="20"/>
        </w:rPr>
      </w:pPr>
    </w:p>
    <w:p w14:paraId="5614176E" w14:textId="4BB2CAE8" w:rsidR="00EB31F5" w:rsidRPr="00051E0F" w:rsidRDefault="00EB31F5">
      <w:pPr>
        <w:rPr>
          <w:rFonts w:cs="Arial"/>
          <w:b/>
          <w:sz w:val="20"/>
        </w:rPr>
      </w:pPr>
    </w:p>
    <w:p w14:paraId="1004F774" w14:textId="7B55DA6E" w:rsidR="002E48D7" w:rsidRPr="00051E0F" w:rsidRDefault="00923A45" w:rsidP="00995A90">
      <w:pPr>
        <w:spacing w:after="120"/>
        <w:jc w:val="both"/>
        <w:rPr>
          <w:rFonts w:cs="Arial"/>
          <w:b/>
          <w:sz w:val="20"/>
        </w:rPr>
      </w:pPr>
      <w:r>
        <w:rPr>
          <w:rFonts w:cs="Arial"/>
          <w:b/>
          <w:sz w:val="20"/>
        </w:rPr>
        <w:t>E</w:t>
      </w:r>
      <w:r w:rsidR="002E48D7" w:rsidRPr="00051E0F">
        <w:rPr>
          <w:rFonts w:cs="Arial"/>
          <w:b/>
          <w:sz w:val="20"/>
        </w:rPr>
        <w:t>uchner</w:t>
      </w:r>
      <w:r w:rsidR="00FE001A">
        <w:rPr>
          <w:rFonts w:cs="Arial"/>
          <w:b/>
          <w:sz w:val="20"/>
        </w:rPr>
        <w:t>-</w:t>
      </w:r>
      <w:r w:rsidR="00235171">
        <w:rPr>
          <w:rFonts w:cs="Arial"/>
          <w:b/>
          <w:sz w:val="20"/>
        </w:rPr>
        <w:t>mgbs.jpg</w:t>
      </w:r>
    </w:p>
    <w:p w14:paraId="18918369" w14:textId="05D44317" w:rsidR="002E48D7" w:rsidRPr="00051E0F" w:rsidRDefault="002E48D7">
      <w:pPr>
        <w:rPr>
          <w:rFonts w:cs="Arial"/>
          <w:b/>
          <w:bCs/>
          <w:sz w:val="20"/>
        </w:rPr>
      </w:pPr>
    </w:p>
    <w:p w14:paraId="3B1E86B9" w14:textId="77777777" w:rsidR="002E48D7" w:rsidRPr="00051E0F" w:rsidRDefault="002E48D7">
      <w:pPr>
        <w:rPr>
          <w:rFonts w:cs="Arial"/>
          <w:b/>
          <w:bCs/>
          <w:sz w:val="20"/>
        </w:rPr>
      </w:pPr>
    </w:p>
    <w:p w14:paraId="7ACDA96F" w14:textId="77C7EF40" w:rsidR="002E48D7" w:rsidRPr="00051E0F" w:rsidRDefault="00EB31F5" w:rsidP="000712CC">
      <w:pPr>
        <w:spacing w:after="100" w:afterAutospacing="1" w:line="360" w:lineRule="auto"/>
        <w:rPr>
          <w:rFonts w:cs="Arial"/>
          <w:b/>
          <w:bCs/>
          <w:sz w:val="20"/>
        </w:rPr>
      </w:pPr>
      <w:r w:rsidRPr="00051E0F">
        <w:rPr>
          <w:rFonts w:cs="Arial"/>
          <w:b/>
          <w:bCs/>
          <w:noProof/>
          <w:sz w:val="20"/>
        </w:rPr>
        <w:drawing>
          <wp:inline distT="0" distB="0" distL="0" distR="0" wp14:anchorId="14BB3576" wp14:editId="4CB88E1A">
            <wp:extent cx="1360968" cy="1569494"/>
            <wp:effectExtent l="0" t="0" r="0" b="0"/>
            <wp:docPr id="5" name="Grafik 5" descr="\\euco.net\share\archiv-v\VM\Presse_Anzeigen\1_Pressemeldungen_2019\018-19_PM_Messevorbericht_Metallbearbeitung-EMO\mgbs-vonlinks-griffmodul-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meldungen_2019\018-19_PM_Messevorbericht_Metallbearbeitung-EMO\mgbs-vonlinks-griffmodul-4c.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4432" cy="1585021"/>
                    </a:xfrm>
                    <a:prstGeom prst="rect">
                      <a:avLst/>
                    </a:prstGeom>
                    <a:noFill/>
                    <a:ln>
                      <a:noFill/>
                    </a:ln>
                  </pic:spPr>
                </pic:pic>
              </a:graphicData>
            </a:graphic>
          </wp:inline>
        </w:drawing>
      </w:r>
    </w:p>
    <w:p w14:paraId="1AF51B4F" w14:textId="62A0E361" w:rsidR="007052D3" w:rsidRPr="00051E0F" w:rsidRDefault="007052D3" w:rsidP="00B24062">
      <w:pPr>
        <w:jc w:val="both"/>
        <w:rPr>
          <w:rFonts w:cs="Arial"/>
          <w:sz w:val="20"/>
        </w:rPr>
      </w:pPr>
      <w:r w:rsidRPr="00051E0F">
        <w:rPr>
          <w:rFonts w:cs="Arial"/>
          <w:sz w:val="20"/>
        </w:rPr>
        <w:t xml:space="preserve">Mit der Schutztürabsicherung MGBS </w:t>
      </w:r>
      <w:r w:rsidR="00B24062" w:rsidRPr="00051E0F">
        <w:rPr>
          <w:rFonts w:cs="Arial"/>
          <w:sz w:val="20"/>
        </w:rPr>
        <w:t>bietet</w:t>
      </w:r>
      <w:r w:rsidRPr="00051E0F">
        <w:rPr>
          <w:rFonts w:cs="Arial"/>
          <w:sz w:val="20"/>
        </w:rPr>
        <w:t xml:space="preserve"> Euchner eine Kombination der Zuhaltung CTP und dem Griffmodul der Multifunctional Gate Box (MGB)</w:t>
      </w:r>
      <w:r w:rsidR="00B24062" w:rsidRPr="00051E0F">
        <w:rPr>
          <w:rFonts w:cs="Arial"/>
          <w:sz w:val="20"/>
        </w:rPr>
        <w:t xml:space="preserve"> für den Einsatz bei geringen Platzverhältnissen, beispielsweise bei Eckpfeilern von Schutzzäunen.</w:t>
      </w:r>
    </w:p>
    <w:p w14:paraId="28DA3028" w14:textId="77777777" w:rsidR="00995A90" w:rsidRDefault="00995A90" w:rsidP="00017B9B">
      <w:pPr>
        <w:jc w:val="both"/>
        <w:rPr>
          <w:rFonts w:cs="Arial"/>
          <w:b/>
          <w:sz w:val="20"/>
        </w:rPr>
      </w:pPr>
    </w:p>
    <w:p w14:paraId="7238CF4A" w14:textId="77777777" w:rsidR="00995A90" w:rsidRDefault="00995A90" w:rsidP="00017B9B">
      <w:pPr>
        <w:jc w:val="both"/>
        <w:rPr>
          <w:rFonts w:cs="Arial"/>
          <w:b/>
          <w:sz w:val="20"/>
        </w:rPr>
      </w:pPr>
    </w:p>
    <w:p w14:paraId="7C459D4B" w14:textId="25775808" w:rsidR="00017B9B" w:rsidRPr="00051E0F" w:rsidRDefault="00923A45" w:rsidP="00995A90">
      <w:pPr>
        <w:spacing w:after="120"/>
        <w:jc w:val="both"/>
        <w:rPr>
          <w:rFonts w:cs="Arial"/>
          <w:b/>
          <w:sz w:val="20"/>
        </w:rPr>
      </w:pPr>
      <w:r>
        <w:rPr>
          <w:rFonts w:cs="Arial"/>
          <w:b/>
          <w:sz w:val="20"/>
        </w:rPr>
        <w:t>E</w:t>
      </w:r>
      <w:r w:rsidR="00894AAE">
        <w:rPr>
          <w:rFonts w:cs="Arial"/>
          <w:b/>
          <w:sz w:val="20"/>
        </w:rPr>
        <w:t>uchner</w:t>
      </w:r>
      <w:r w:rsidR="00235171">
        <w:rPr>
          <w:rFonts w:cs="Arial"/>
          <w:b/>
          <w:sz w:val="20"/>
        </w:rPr>
        <w:t>-ctm</w:t>
      </w:r>
      <w:r w:rsidR="00017B9B">
        <w:rPr>
          <w:rFonts w:cs="Arial"/>
          <w:b/>
          <w:sz w:val="20"/>
        </w:rPr>
        <w:t>.jpg</w:t>
      </w:r>
    </w:p>
    <w:p w14:paraId="13493154" w14:textId="4591BFAD" w:rsidR="00017B9B" w:rsidRPr="00051E0F" w:rsidRDefault="00F81954" w:rsidP="00017B9B">
      <w:pPr>
        <w:jc w:val="both"/>
        <w:rPr>
          <w:rFonts w:cs="Arial"/>
          <w:b/>
          <w:sz w:val="20"/>
        </w:rPr>
      </w:pPr>
      <w:r w:rsidRPr="00F81954">
        <w:rPr>
          <w:rFonts w:cs="Arial"/>
          <w:noProof/>
          <w:sz w:val="20"/>
        </w:rPr>
        <w:drawing>
          <wp:inline distT="0" distB="0" distL="0" distR="0" wp14:anchorId="76285911" wp14:editId="72A0D261">
            <wp:extent cx="2259473" cy="1722046"/>
            <wp:effectExtent l="0" t="0" r="7620" b="0"/>
            <wp:docPr id="1" name="Grafik 1" descr="\\euco.net\share\archiv-v\VM\Printmedien\3_in Bearbeitung\Agentur\Presse_Anzeigen\1_Pressemeldungen_2019\035-19-PM SPS Messenachbericht\Bilder-final_Euchner-SPS-PM-Messenachbericht\Euchner-CTM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intmedien\3_in Bearbeitung\Agentur\Presse_Anzeigen\1_Pressemeldungen_2019\035-19-PM SPS Messenachbericht\Bilder-final_Euchner-SPS-PM-Messenachbericht\Euchner-CTM_0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823" b="12962"/>
                    <a:stretch/>
                  </pic:blipFill>
                  <pic:spPr bwMode="auto">
                    <a:xfrm>
                      <a:off x="0" y="0"/>
                      <a:ext cx="2262949" cy="1724695"/>
                    </a:xfrm>
                    <a:prstGeom prst="rect">
                      <a:avLst/>
                    </a:prstGeom>
                    <a:noFill/>
                    <a:ln>
                      <a:noFill/>
                    </a:ln>
                    <a:extLst>
                      <a:ext uri="{53640926-AAD7-44D8-BBD7-CCE9431645EC}">
                        <a14:shadowObscured xmlns:a14="http://schemas.microsoft.com/office/drawing/2010/main"/>
                      </a:ext>
                    </a:extLst>
                  </pic:spPr>
                </pic:pic>
              </a:graphicData>
            </a:graphic>
          </wp:inline>
        </w:drawing>
      </w:r>
    </w:p>
    <w:p w14:paraId="79F61B09" w14:textId="77777777" w:rsidR="00017B9B" w:rsidRPr="00051E0F" w:rsidRDefault="00017B9B" w:rsidP="00017B9B">
      <w:pPr>
        <w:jc w:val="both"/>
        <w:rPr>
          <w:rFonts w:cs="Arial"/>
          <w:b/>
          <w:sz w:val="20"/>
        </w:rPr>
      </w:pPr>
    </w:p>
    <w:p w14:paraId="092FCE63" w14:textId="1A20D897" w:rsidR="00017B9B" w:rsidRPr="00051E0F" w:rsidRDefault="00017B9B" w:rsidP="00017B9B">
      <w:pPr>
        <w:jc w:val="both"/>
        <w:rPr>
          <w:rFonts w:cs="Arial"/>
          <w:sz w:val="20"/>
        </w:rPr>
      </w:pPr>
      <w:r w:rsidRPr="00051E0F">
        <w:rPr>
          <w:rFonts w:cs="Arial"/>
          <w:sz w:val="20"/>
        </w:rPr>
        <w:t xml:space="preserve">Intelligent, kompakt und sicher – </w:t>
      </w:r>
      <w:r w:rsidR="00F81954">
        <w:rPr>
          <w:rFonts w:cs="Arial"/>
          <w:sz w:val="20"/>
        </w:rPr>
        <w:t>die neue Türzuhaltung</w:t>
      </w:r>
      <w:r w:rsidRPr="00051E0F">
        <w:rPr>
          <w:rFonts w:cs="Arial"/>
          <w:sz w:val="20"/>
        </w:rPr>
        <w:t xml:space="preserve"> CTM eignet sich durch </w:t>
      </w:r>
      <w:r w:rsidR="00894AAE">
        <w:rPr>
          <w:rFonts w:cs="Arial"/>
          <w:sz w:val="20"/>
        </w:rPr>
        <w:t>ihr</w:t>
      </w:r>
      <w:r>
        <w:rPr>
          <w:rFonts w:cs="Arial"/>
          <w:sz w:val="20"/>
        </w:rPr>
        <w:t xml:space="preserve"> spezielles Design </w:t>
      </w:r>
      <w:r w:rsidR="00F81954">
        <w:rPr>
          <w:rFonts w:cs="Arial"/>
          <w:sz w:val="20"/>
        </w:rPr>
        <w:t>besonders für kleine Türen und Klappen.</w:t>
      </w:r>
      <w:r w:rsidRPr="00051E0F">
        <w:rPr>
          <w:rFonts w:cs="Arial"/>
          <w:sz w:val="20"/>
        </w:rPr>
        <w:t xml:space="preserve"> </w:t>
      </w:r>
    </w:p>
    <w:p w14:paraId="58998413" w14:textId="77777777" w:rsidR="00F81954" w:rsidRDefault="00F81954">
      <w:pPr>
        <w:rPr>
          <w:rFonts w:cs="Arial"/>
          <w:b/>
          <w:bCs/>
        </w:rPr>
      </w:pPr>
      <w:r>
        <w:rPr>
          <w:rFonts w:cs="Arial"/>
          <w:b/>
          <w:bCs/>
        </w:rPr>
        <w:br w:type="page"/>
      </w:r>
    </w:p>
    <w:p w14:paraId="47799C2A" w14:textId="1D4AC5F8" w:rsidR="000712CC" w:rsidRPr="00C40229" w:rsidRDefault="00B24062" w:rsidP="000712CC">
      <w:pPr>
        <w:spacing w:after="100" w:afterAutospacing="1" w:line="360" w:lineRule="auto"/>
        <w:rPr>
          <w:rFonts w:cs="Arial"/>
          <w:b/>
          <w:bCs/>
        </w:rPr>
      </w:pPr>
      <w:r w:rsidRPr="00C40229">
        <w:rPr>
          <w:rFonts w:cs="Arial"/>
          <w:b/>
          <w:bCs/>
        </w:rPr>
        <w:lastRenderedPageBreak/>
        <w:t xml:space="preserve">EUCHNER </w:t>
      </w:r>
      <w:r w:rsidR="000712CC" w:rsidRPr="00C40229">
        <w:rPr>
          <w:rFonts w:cs="Arial"/>
          <w:b/>
          <w:bCs/>
        </w:rPr>
        <w:t>GmbH + Co. KG</w:t>
      </w:r>
    </w:p>
    <w:p w14:paraId="1F68E135" w14:textId="76FFE592" w:rsidR="000712CC" w:rsidRPr="00C40229" w:rsidRDefault="000712CC" w:rsidP="000712CC">
      <w:pPr>
        <w:tabs>
          <w:tab w:val="left" w:pos="8505"/>
        </w:tabs>
        <w:spacing w:line="360" w:lineRule="auto"/>
        <w:jc w:val="both"/>
        <w:rPr>
          <w:rFonts w:cs="Arial"/>
        </w:rPr>
      </w:pPr>
      <w:r w:rsidRPr="00C40229">
        <w:rPr>
          <w:rFonts w:cs="Arial"/>
          <w:i/>
          <w:iCs/>
        </w:rPr>
        <w:t xml:space="preserve">Die </w:t>
      </w:r>
      <w:r w:rsidR="00B24062" w:rsidRPr="00C40229">
        <w:rPr>
          <w:rFonts w:cs="Arial"/>
          <w:i/>
          <w:iCs/>
        </w:rPr>
        <w:t>EUCHNER</w:t>
      </w:r>
      <w:r w:rsidRPr="00C40229">
        <w:rPr>
          <w:rFonts w:cs="Arial"/>
          <w:i/>
          <w:iCs/>
        </w:rPr>
        <w:t xml:space="preserve"> GmbH + Co. KG in Leinfelden ist ein international tätiges Familienunternehmen mit weltweit über 800 Mitarbeitern. 18 Tochtergesellschaften, darunter zehn in Europa, vier in Asien und vier in Nord- und Südamerika verteilen sich mit 22 Vertriebsbüros rund um den Erdball. Geschäftsführender Gesellschafter des schwäbischen Unternehmens ist Stefan Euchner. Seit mehr als 60 Jahren werden bei </w:t>
      </w:r>
      <w:r w:rsidR="00B24062" w:rsidRPr="00C40229">
        <w:rPr>
          <w:rFonts w:cs="Arial"/>
          <w:i/>
          <w:iCs/>
        </w:rPr>
        <w:t xml:space="preserve">EUCHNER </w:t>
      </w:r>
      <w:r w:rsidRPr="00C40229">
        <w:rPr>
          <w:rFonts w:cs="Arial"/>
          <w:i/>
          <w:iCs/>
        </w:rPr>
        <w:t xml:space="preserve">Schaltgeräte entwickelt. Diese finden ihren Einsatz hauptsächlich im Maschinenbau. Eine Spitzenstellung nimmt das Unternehmen im Bereich der Sicherheitstechnik ein. </w:t>
      </w:r>
      <w:r w:rsidR="00B24062" w:rsidRPr="00C40229">
        <w:rPr>
          <w:rFonts w:cs="Arial"/>
          <w:i/>
          <w:iCs/>
        </w:rPr>
        <w:t xml:space="preserve">EUCHNER </w:t>
      </w:r>
      <w:r w:rsidRPr="00C40229">
        <w:rPr>
          <w:rFonts w:cs="Arial"/>
          <w:i/>
          <w:iCs/>
        </w:rPr>
        <w:t xml:space="preserve">Sicherheitsschalter überwachen elektromechanisch und elektronisch zuverlässig die Stellung von Schutztüren von Maschinen und Anlagen. </w:t>
      </w:r>
    </w:p>
    <w:p w14:paraId="159481F4" w14:textId="77777777" w:rsidR="000712CC" w:rsidRPr="00C40229" w:rsidRDefault="000712CC" w:rsidP="000712CC">
      <w:pPr>
        <w:tabs>
          <w:tab w:val="left" w:pos="6379"/>
        </w:tabs>
        <w:spacing w:line="360" w:lineRule="auto"/>
        <w:ind w:right="990"/>
        <w:rPr>
          <w:rFonts w:cs="Arial"/>
          <w:sz w:val="24"/>
          <w:szCs w:val="24"/>
        </w:rPr>
      </w:pPr>
    </w:p>
    <w:p w14:paraId="2B9DE2FA" w14:textId="49C1138E" w:rsidR="000712CC" w:rsidRPr="00C40229" w:rsidRDefault="000712CC" w:rsidP="000712CC">
      <w:pPr>
        <w:spacing w:line="360" w:lineRule="auto"/>
        <w:rPr>
          <w:rFonts w:cs="Arial"/>
          <w:bCs/>
        </w:rPr>
      </w:pPr>
      <w:r w:rsidRPr="00C40229">
        <w:rPr>
          <w:rFonts w:cs="Arial"/>
        </w:rPr>
        <w:t xml:space="preserve">Weitere Informationen rund um das Unternehmen finden Sie im Internet unter </w:t>
      </w:r>
      <w:hyperlink r:id="rId12" w:history="1">
        <w:r w:rsidRPr="00C40229">
          <w:rPr>
            <w:rStyle w:val="Hyperlink"/>
            <w:rFonts w:cs="Arial"/>
            <w:b/>
            <w:bCs/>
            <w:color w:val="auto"/>
            <w:u w:val="none"/>
          </w:rPr>
          <w:t>www.euchner.de</w:t>
        </w:r>
      </w:hyperlink>
    </w:p>
    <w:p w14:paraId="45889E2B" w14:textId="77777777" w:rsidR="000712CC" w:rsidRPr="00C40229" w:rsidRDefault="000712CC" w:rsidP="000712CC">
      <w:pPr>
        <w:tabs>
          <w:tab w:val="left" w:pos="6379"/>
        </w:tabs>
        <w:spacing w:line="360" w:lineRule="auto"/>
        <w:ind w:right="990"/>
        <w:rPr>
          <w:rFonts w:cs="Arial"/>
          <w:bCs/>
        </w:rPr>
      </w:pPr>
    </w:p>
    <w:p w14:paraId="09BCF385" w14:textId="180EC2F5" w:rsidR="000712CC" w:rsidRPr="00C40229" w:rsidRDefault="00BC75C0" w:rsidP="000712CC">
      <w:pPr>
        <w:tabs>
          <w:tab w:val="left" w:pos="6379"/>
        </w:tabs>
        <w:spacing w:line="360" w:lineRule="auto"/>
        <w:ind w:right="990"/>
        <w:rPr>
          <w:rFonts w:cs="Arial"/>
          <w:bCs/>
        </w:rPr>
      </w:pPr>
      <w:r w:rsidRPr="00C40229">
        <w:rPr>
          <w:rFonts w:cs="Arial"/>
          <w:bCs/>
        </w:rPr>
        <w:t>EUCHNER</w:t>
      </w:r>
      <w:r w:rsidR="000712CC" w:rsidRPr="00C40229">
        <w:rPr>
          <w:rFonts w:cs="Arial"/>
          <w:bCs/>
        </w:rPr>
        <w:t xml:space="preserve"> GmbH + Co. KG </w:t>
      </w:r>
    </w:p>
    <w:p w14:paraId="30D6F5E8" w14:textId="77777777" w:rsidR="000712CC" w:rsidRPr="00C40229" w:rsidRDefault="000712CC" w:rsidP="000712CC">
      <w:pPr>
        <w:tabs>
          <w:tab w:val="left" w:pos="7797"/>
        </w:tabs>
        <w:spacing w:line="360" w:lineRule="auto"/>
        <w:ind w:right="-1"/>
        <w:rPr>
          <w:rFonts w:cs="Arial"/>
        </w:rPr>
      </w:pPr>
      <w:r w:rsidRPr="00C40229">
        <w:rPr>
          <w:rFonts w:cs="Arial"/>
        </w:rPr>
        <w:t>Kohlhammerstraße 16</w:t>
      </w:r>
    </w:p>
    <w:p w14:paraId="41A48EC9" w14:textId="77777777" w:rsidR="000712CC" w:rsidRPr="00C40229" w:rsidRDefault="000712CC" w:rsidP="000712CC">
      <w:pPr>
        <w:tabs>
          <w:tab w:val="left" w:pos="6379"/>
        </w:tabs>
        <w:spacing w:line="360" w:lineRule="auto"/>
        <w:ind w:right="990"/>
        <w:rPr>
          <w:rFonts w:cs="Arial"/>
        </w:rPr>
      </w:pPr>
      <w:r w:rsidRPr="00C40229">
        <w:rPr>
          <w:rFonts w:cs="Arial"/>
        </w:rPr>
        <w:t>70771 Leinfelden-Echterdingen</w:t>
      </w:r>
    </w:p>
    <w:p w14:paraId="61069620" w14:textId="77777777" w:rsidR="000712CC" w:rsidRPr="00C40229" w:rsidRDefault="000712CC" w:rsidP="000712CC">
      <w:pPr>
        <w:tabs>
          <w:tab w:val="left" w:pos="6379"/>
        </w:tabs>
        <w:spacing w:line="360" w:lineRule="auto"/>
        <w:ind w:right="990"/>
        <w:rPr>
          <w:rFonts w:cs="Arial"/>
        </w:rPr>
      </w:pPr>
      <w:r w:rsidRPr="00C40229">
        <w:rPr>
          <w:rFonts w:cs="Arial"/>
        </w:rPr>
        <w:t>Deutschland</w:t>
      </w:r>
    </w:p>
    <w:p w14:paraId="54BA330C" w14:textId="77777777" w:rsidR="000712CC" w:rsidRPr="00C40229" w:rsidRDefault="000712CC" w:rsidP="000712CC">
      <w:pPr>
        <w:tabs>
          <w:tab w:val="left" w:pos="7797"/>
        </w:tabs>
        <w:spacing w:line="360" w:lineRule="auto"/>
        <w:ind w:right="-1"/>
        <w:rPr>
          <w:rFonts w:cs="Arial"/>
        </w:rPr>
      </w:pPr>
      <w:r w:rsidRPr="00C40229">
        <w:rPr>
          <w:rFonts w:cs="Arial"/>
        </w:rPr>
        <w:t>Tel. +49 711 7597- 0</w:t>
      </w:r>
    </w:p>
    <w:p w14:paraId="06454302" w14:textId="77777777" w:rsidR="000712CC" w:rsidRPr="00C40229" w:rsidRDefault="000712CC" w:rsidP="000712CC">
      <w:pPr>
        <w:tabs>
          <w:tab w:val="left" w:pos="6379"/>
        </w:tabs>
        <w:spacing w:line="360" w:lineRule="auto"/>
        <w:ind w:right="990"/>
        <w:rPr>
          <w:rFonts w:cs="Arial"/>
        </w:rPr>
      </w:pPr>
      <w:r w:rsidRPr="00C40229">
        <w:rPr>
          <w:rFonts w:cs="Arial"/>
        </w:rPr>
        <w:t>Fax +49 711 753316</w:t>
      </w:r>
    </w:p>
    <w:p w14:paraId="2A284991" w14:textId="77777777" w:rsidR="000712CC" w:rsidRPr="00C40229" w:rsidRDefault="00FA6D9D" w:rsidP="000712CC">
      <w:pPr>
        <w:tabs>
          <w:tab w:val="left" w:pos="6379"/>
        </w:tabs>
        <w:spacing w:line="360" w:lineRule="auto"/>
        <w:ind w:right="990"/>
        <w:rPr>
          <w:rFonts w:cs="Arial"/>
        </w:rPr>
      </w:pPr>
      <w:hyperlink r:id="rId13" w:history="1">
        <w:r w:rsidR="000712CC" w:rsidRPr="00C40229">
          <w:rPr>
            <w:rStyle w:val="Hyperlink"/>
            <w:rFonts w:cs="Arial"/>
            <w:color w:val="auto"/>
            <w:u w:val="none"/>
          </w:rPr>
          <w:t>www.euchner.de</w:t>
        </w:r>
      </w:hyperlink>
    </w:p>
    <w:p w14:paraId="669B0F19" w14:textId="77777777" w:rsidR="000712CC" w:rsidRPr="00C40229" w:rsidRDefault="00FA6D9D" w:rsidP="000712CC">
      <w:pPr>
        <w:tabs>
          <w:tab w:val="left" w:pos="6379"/>
        </w:tabs>
        <w:spacing w:line="360" w:lineRule="auto"/>
        <w:ind w:right="990"/>
        <w:rPr>
          <w:rStyle w:val="Hyperlink"/>
          <w:rFonts w:cs="Arial"/>
          <w:color w:val="auto"/>
          <w:u w:val="none"/>
        </w:rPr>
      </w:pPr>
      <w:hyperlink r:id="rId14" w:history="1">
        <w:r w:rsidR="000712CC" w:rsidRPr="00C40229">
          <w:rPr>
            <w:rStyle w:val="Hyperlink"/>
            <w:rFonts w:cs="Arial"/>
            <w:color w:val="auto"/>
            <w:u w:val="none"/>
          </w:rPr>
          <w:t>info@euchner.de</w:t>
        </w:r>
      </w:hyperlink>
    </w:p>
    <w:p w14:paraId="659F2099" w14:textId="77777777" w:rsidR="000712CC" w:rsidRPr="00C40229" w:rsidRDefault="000712CC" w:rsidP="000712CC">
      <w:pPr>
        <w:tabs>
          <w:tab w:val="left" w:pos="6379"/>
        </w:tabs>
        <w:spacing w:line="360" w:lineRule="auto"/>
        <w:ind w:right="990"/>
        <w:rPr>
          <w:rStyle w:val="Hyperlink"/>
          <w:rFonts w:cs="Arial"/>
          <w:color w:val="auto"/>
          <w:u w:val="none"/>
        </w:rPr>
      </w:pPr>
    </w:p>
    <w:p w14:paraId="24B28AB7" w14:textId="77777777" w:rsidR="000712CC" w:rsidRPr="00C40229" w:rsidRDefault="000712CC" w:rsidP="000712CC">
      <w:pPr>
        <w:tabs>
          <w:tab w:val="left" w:pos="6379"/>
        </w:tabs>
        <w:spacing w:line="360" w:lineRule="auto"/>
        <w:ind w:right="1134"/>
        <w:rPr>
          <w:rFonts w:cs="Arial"/>
          <w:b/>
          <w:bCs/>
          <w:lang w:val="fr-FR"/>
        </w:rPr>
      </w:pPr>
      <w:r w:rsidRPr="00C40229">
        <w:rPr>
          <w:rFonts w:cs="Arial"/>
          <w:b/>
          <w:bCs/>
          <w:lang w:val="fr-FR"/>
        </w:rPr>
        <w:t>Pressekontakt</w:t>
      </w:r>
    </w:p>
    <w:p w14:paraId="70804EFE" w14:textId="2281148A" w:rsidR="000712CC" w:rsidRPr="00235171" w:rsidRDefault="005F6D4E" w:rsidP="000712CC">
      <w:pPr>
        <w:tabs>
          <w:tab w:val="left" w:pos="7797"/>
        </w:tabs>
        <w:spacing w:line="360" w:lineRule="auto"/>
        <w:ind w:right="-1"/>
        <w:rPr>
          <w:rFonts w:cs="Arial"/>
          <w:lang w:val="en-GB"/>
        </w:rPr>
      </w:pPr>
      <w:r w:rsidRPr="00235171">
        <w:rPr>
          <w:rFonts w:cs="Arial"/>
          <w:lang w:val="en-GB"/>
        </w:rPr>
        <w:t>Ariane Walther</w:t>
      </w:r>
    </w:p>
    <w:p w14:paraId="05634F2D" w14:textId="06A31C11" w:rsidR="000712CC" w:rsidRPr="00235171" w:rsidRDefault="005F6D4E" w:rsidP="000712CC">
      <w:pPr>
        <w:tabs>
          <w:tab w:val="left" w:pos="7797"/>
        </w:tabs>
        <w:spacing w:line="360" w:lineRule="auto"/>
        <w:ind w:right="-1"/>
        <w:rPr>
          <w:rFonts w:cs="Arial"/>
          <w:lang w:val="en-GB"/>
        </w:rPr>
      </w:pPr>
      <w:r w:rsidRPr="00235171">
        <w:rPr>
          <w:rFonts w:cs="Arial"/>
          <w:lang w:val="en-GB"/>
        </w:rPr>
        <w:t>Marketing / Corporate Communications</w:t>
      </w:r>
    </w:p>
    <w:p w14:paraId="4DE13036" w14:textId="5FDC9B9E" w:rsidR="000712CC" w:rsidRPr="00C40229" w:rsidRDefault="000712CC" w:rsidP="000712CC">
      <w:pPr>
        <w:tabs>
          <w:tab w:val="left" w:pos="6379"/>
        </w:tabs>
        <w:spacing w:line="360" w:lineRule="auto"/>
        <w:ind w:right="1134"/>
        <w:rPr>
          <w:rFonts w:cs="Arial"/>
          <w:lang w:val="fr-FR"/>
        </w:rPr>
      </w:pPr>
      <w:r w:rsidRPr="00C40229">
        <w:rPr>
          <w:rFonts w:cs="Arial"/>
          <w:lang w:val="fr-FR"/>
        </w:rPr>
        <w:t xml:space="preserve">Tel. +49 711 7597- </w:t>
      </w:r>
      <w:r w:rsidR="005F6D4E">
        <w:rPr>
          <w:rFonts w:cs="Arial"/>
          <w:lang w:val="fr-FR"/>
        </w:rPr>
        <w:t>1</w:t>
      </w:r>
      <w:r w:rsidRPr="00C40229">
        <w:rPr>
          <w:rFonts w:cs="Arial"/>
          <w:lang w:val="fr-FR"/>
        </w:rPr>
        <w:t>63</w:t>
      </w:r>
    </w:p>
    <w:p w14:paraId="530370AA" w14:textId="77777777" w:rsidR="000712CC" w:rsidRPr="00C40229" w:rsidRDefault="000712CC" w:rsidP="000712CC">
      <w:pPr>
        <w:spacing w:line="360" w:lineRule="auto"/>
        <w:ind w:right="1134"/>
        <w:rPr>
          <w:rFonts w:cs="Arial"/>
          <w:lang w:val="fr-FR"/>
        </w:rPr>
      </w:pPr>
      <w:r w:rsidRPr="00C40229">
        <w:rPr>
          <w:rFonts w:cs="Arial"/>
          <w:lang w:val="fr-FR"/>
        </w:rPr>
        <w:t>Fax +49 711 7597- 385</w:t>
      </w:r>
    </w:p>
    <w:p w14:paraId="46061CEC" w14:textId="17FC99C7" w:rsidR="000712CC" w:rsidRPr="00C40229" w:rsidRDefault="00FA6D9D" w:rsidP="000712CC">
      <w:pPr>
        <w:spacing w:line="360" w:lineRule="auto"/>
        <w:ind w:right="1134"/>
        <w:rPr>
          <w:rFonts w:cs="Arial"/>
          <w:lang w:val="fr-FR"/>
        </w:rPr>
      </w:pPr>
      <w:hyperlink r:id="rId15" w:history="1">
        <w:r w:rsidR="000712CC" w:rsidRPr="00C40229">
          <w:rPr>
            <w:rStyle w:val="Hyperlink"/>
            <w:rFonts w:cs="Arial"/>
            <w:color w:val="auto"/>
            <w:u w:val="none"/>
            <w:lang w:val="fr-FR"/>
          </w:rPr>
          <w:t>press@euchner.de</w:t>
        </w:r>
      </w:hyperlink>
      <w:r w:rsidR="000712CC" w:rsidRPr="00C40229">
        <w:rPr>
          <w:rFonts w:cs="Arial"/>
          <w:lang w:val="fr-FR"/>
        </w:rPr>
        <w:t xml:space="preserve"> </w:t>
      </w:r>
    </w:p>
    <w:p w14:paraId="50A4142D" w14:textId="6027F3DE" w:rsidR="000712CC" w:rsidRPr="00C40229" w:rsidRDefault="000712CC" w:rsidP="000712CC">
      <w:pPr>
        <w:spacing w:line="360" w:lineRule="auto"/>
        <w:ind w:right="1134"/>
        <w:rPr>
          <w:rFonts w:cs="Arial"/>
          <w:lang w:val="fr-FR"/>
        </w:rPr>
      </w:pPr>
    </w:p>
    <w:p w14:paraId="73906A8A" w14:textId="77777777" w:rsidR="000712CC" w:rsidRPr="00235171" w:rsidRDefault="000712CC" w:rsidP="000712CC">
      <w:pPr>
        <w:spacing w:line="360" w:lineRule="auto"/>
        <w:ind w:right="1134"/>
        <w:jc w:val="both"/>
        <w:rPr>
          <w:rFonts w:cs="Arial"/>
          <w:lang w:val="en-GB"/>
        </w:rPr>
      </w:pPr>
    </w:p>
    <w:p w14:paraId="0654240D" w14:textId="77777777" w:rsidR="000712CC" w:rsidRPr="00235171" w:rsidRDefault="000712CC" w:rsidP="000712CC">
      <w:pPr>
        <w:spacing w:line="360" w:lineRule="auto"/>
        <w:ind w:right="1134"/>
        <w:rPr>
          <w:rFonts w:cs="Arial"/>
          <w:b/>
          <w:lang w:val="en-GB"/>
        </w:rPr>
      </w:pPr>
      <w:r w:rsidRPr="00C40229">
        <w:rPr>
          <w:rFonts w:cs="Arial"/>
          <w:b/>
          <w:noProof/>
        </w:rPr>
        <w:drawing>
          <wp:anchor distT="0" distB="0" distL="114300" distR="114300" simplePos="0" relativeHeight="251674624" behindDoc="0" locked="0" layoutInCell="1" allowOverlap="1" wp14:anchorId="3484B699" wp14:editId="625DD755">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rPr>
        <w:drawing>
          <wp:anchor distT="0" distB="0" distL="114300" distR="114300" simplePos="0" relativeHeight="251675648" behindDoc="0" locked="0" layoutInCell="1" allowOverlap="1" wp14:anchorId="451ACA38" wp14:editId="2FCCA73A">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8"/>
                    </pic:cNvPr>
                    <pic:cNvPicPr>
                      <a:picLocks noChangeAspect="1"/>
                    </pic:cNvPicPr>
                  </pic:nvPicPr>
                  <pic:blipFill rotWithShape="1">
                    <a:blip r:embed="rId17">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rPr>
        <w:drawing>
          <wp:anchor distT="0" distB="0" distL="114300" distR="114300" simplePos="0" relativeHeight="251676672" behindDoc="0" locked="0" layoutInCell="1" allowOverlap="1" wp14:anchorId="59383097" wp14:editId="5BACE67F">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17">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rPr>
        <w:drawing>
          <wp:anchor distT="0" distB="0" distL="114300" distR="114300" simplePos="0" relativeHeight="251677696" behindDoc="0" locked="0" layoutInCell="1" allowOverlap="1" wp14:anchorId="13138795" wp14:editId="6F4512C0">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17">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rPr>
        <w:drawing>
          <wp:anchor distT="0" distB="0" distL="114300" distR="114300" simplePos="0" relativeHeight="251678720" behindDoc="0" locked="0" layoutInCell="1" allowOverlap="1" wp14:anchorId="47ED55B9" wp14:editId="76FE6B5A">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1"/>
                    </pic:cNvPr>
                    <pic:cNvPicPr>
                      <a:picLocks noChangeAspect="1"/>
                    </pic:cNvPicPr>
                  </pic:nvPicPr>
                  <pic:blipFill rotWithShape="1">
                    <a:blip r:embed="rId17">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235171">
        <w:rPr>
          <w:rFonts w:cs="Arial"/>
          <w:b/>
          <w:lang w:val="en-GB"/>
        </w:rPr>
        <w:t>Social Media</w:t>
      </w:r>
    </w:p>
    <w:p w14:paraId="64F7BA32" w14:textId="77777777" w:rsidR="000712CC" w:rsidRPr="00235171" w:rsidRDefault="000712CC" w:rsidP="000712CC">
      <w:pPr>
        <w:ind w:right="1134"/>
        <w:rPr>
          <w:rFonts w:cs="Arial"/>
          <w:sz w:val="20"/>
          <w:lang w:val="en-GB"/>
        </w:rPr>
      </w:pPr>
    </w:p>
    <w:p w14:paraId="0EAF0834" w14:textId="77777777" w:rsidR="000712CC" w:rsidRPr="00235171" w:rsidRDefault="000712CC" w:rsidP="000712CC">
      <w:pPr>
        <w:tabs>
          <w:tab w:val="left" w:pos="6379"/>
        </w:tabs>
        <w:ind w:right="990"/>
        <w:rPr>
          <w:rFonts w:cs="Arial"/>
          <w:lang w:val="en-GB"/>
        </w:rPr>
      </w:pPr>
    </w:p>
    <w:p w14:paraId="6BDA65EA" w14:textId="77777777" w:rsidR="000712CC" w:rsidRPr="00235171" w:rsidRDefault="000712CC" w:rsidP="000712CC">
      <w:pPr>
        <w:ind w:right="1134"/>
        <w:rPr>
          <w:rFonts w:cs="Arial"/>
          <w:sz w:val="20"/>
          <w:lang w:val="en-GB"/>
        </w:rPr>
      </w:pPr>
      <w:r w:rsidRPr="00C40229">
        <w:rPr>
          <w:rFonts w:cs="Arial"/>
          <w:lang w:val="fr-FR"/>
        </w:rPr>
        <w:t xml:space="preserve"> </w:t>
      </w:r>
    </w:p>
    <w:sectPr w:rsidR="000712CC" w:rsidRPr="00235171" w:rsidSect="009E2E9D">
      <w:footerReference w:type="default" r:id="rId22"/>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BA3DB" w14:textId="77777777" w:rsidR="00DC0C91" w:rsidRDefault="00DC0C91">
      <w:r>
        <w:separator/>
      </w:r>
    </w:p>
  </w:endnote>
  <w:endnote w:type="continuationSeparator" w:id="0">
    <w:p w14:paraId="5B378378" w14:textId="77777777" w:rsidR="00DC0C91" w:rsidRDefault="00DC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A07A" w14:textId="186DC387"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FA6D9D">
      <w:rPr>
        <w:rFonts w:cs="Arial"/>
        <w:noProof/>
        <w:snapToGrid w:val="0"/>
        <w:sz w:val="16"/>
      </w:rPr>
      <w:t>2</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FA6D9D">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EDFC" w14:textId="77777777" w:rsidR="00DC0C91" w:rsidRDefault="00DC0C91">
      <w:r>
        <w:separator/>
      </w:r>
    </w:p>
  </w:footnote>
  <w:footnote w:type="continuationSeparator" w:id="0">
    <w:p w14:paraId="0B73FFB1" w14:textId="77777777" w:rsidR="00DC0C91" w:rsidRDefault="00DC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59FF"/>
    <w:rsid w:val="00014C97"/>
    <w:rsid w:val="00017B9B"/>
    <w:rsid w:val="000243ED"/>
    <w:rsid w:val="000350D4"/>
    <w:rsid w:val="0004414F"/>
    <w:rsid w:val="00051E0F"/>
    <w:rsid w:val="000608BC"/>
    <w:rsid w:val="00060EFC"/>
    <w:rsid w:val="000712CC"/>
    <w:rsid w:val="000749A4"/>
    <w:rsid w:val="000830A8"/>
    <w:rsid w:val="00083665"/>
    <w:rsid w:val="00085B81"/>
    <w:rsid w:val="00091200"/>
    <w:rsid w:val="00092F15"/>
    <w:rsid w:val="00092F61"/>
    <w:rsid w:val="000A65EC"/>
    <w:rsid w:val="000B142F"/>
    <w:rsid w:val="000B57D2"/>
    <w:rsid w:val="000C47F2"/>
    <w:rsid w:val="000C4D89"/>
    <w:rsid w:val="000D5C6E"/>
    <w:rsid w:val="000D6E79"/>
    <w:rsid w:val="000D713B"/>
    <w:rsid w:val="000E1FF0"/>
    <w:rsid w:val="000E7F40"/>
    <w:rsid w:val="000F3627"/>
    <w:rsid w:val="000F428B"/>
    <w:rsid w:val="000F4FDE"/>
    <w:rsid w:val="00101C50"/>
    <w:rsid w:val="00115B78"/>
    <w:rsid w:val="0012148E"/>
    <w:rsid w:val="00122B67"/>
    <w:rsid w:val="00133EB7"/>
    <w:rsid w:val="00136CAC"/>
    <w:rsid w:val="0015109D"/>
    <w:rsid w:val="00160B1B"/>
    <w:rsid w:val="00183B10"/>
    <w:rsid w:val="00195B84"/>
    <w:rsid w:val="001A3F98"/>
    <w:rsid w:val="001A7278"/>
    <w:rsid w:val="001B1316"/>
    <w:rsid w:val="001B4105"/>
    <w:rsid w:val="001B71CF"/>
    <w:rsid w:val="001C0A41"/>
    <w:rsid w:val="001C33C6"/>
    <w:rsid w:val="001D6838"/>
    <w:rsid w:val="001E1E38"/>
    <w:rsid w:val="001E2525"/>
    <w:rsid w:val="001F6862"/>
    <w:rsid w:val="002036B4"/>
    <w:rsid w:val="00211941"/>
    <w:rsid w:val="00216429"/>
    <w:rsid w:val="00223C2C"/>
    <w:rsid w:val="00231142"/>
    <w:rsid w:val="0023324D"/>
    <w:rsid w:val="00233FC0"/>
    <w:rsid w:val="00235171"/>
    <w:rsid w:val="00244BE7"/>
    <w:rsid w:val="00244F0F"/>
    <w:rsid w:val="00262178"/>
    <w:rsid w:val="002656DA"/>
    <w:rsid w:val="002811DC"/>
    <w:rsid w:val="0028220D"/>
    <w:rsid w:val="00293C90"/>
    <w:rsid w:val="002971A2"/>
    <w:rsid w:val="002A1DA1"/>
    <w:rsid w:val="002A47D4"/>
    <w:rsid w:val="002C2A23"/>
    <w:rsid w:val="002C76EC"/>
    <w:rsid w:val="002D7445"/>
    <w:rsid w:val="002E2A15"/>
    <w:rsid w:val="002E48D7"/>
    <w:rsid w:val="002F1431"/>
    <w:rsid w:val="002F34A4"/>
    <w:rsid w:val="00300BB4"/>
    <w:rsid w:val="00316B5A"/>
    <w:rsid w:val="00317E04"/>
    <w:rsid w:val="00323ADA"/>
    <w:rsid w:val="00325E80"/>
    <w:rsid w:val="00327ADF"/>
    <w:rsid w:val="00333BC2"/>
    <w:rsid w:val="00334BDC"/>
    <w:rsid w:val="00334C0D"/>
    <w:rsid w:val="00335FA9"/>
    <w:rsid w:val="00352647"/>
    <w:rsid w:val="00357566"/>
    <w:rsid w:val="003961CE"/>
    <w:rsid w:val="0039771F"/>
    <w:rsid w:val="00397967"/>
    <w:rsid w:val="003A15C3"/>
    <w:rsid w:val="003A4DB3"/>
    <w:rsid w:val="003A7775"/>
    <w:rsid w:val="003B375A"/>
    <w:rsid w:val="003B3B13"/>
    <w:rsid w:val="003D1558"/>
    <w:rsid w:val="003D77AD"/>
    <w:rsid w:val="003E1032"/>
    <w:rsid w:val="003E6C1B"/>
    <w:rsid w:val="003E75A2"/>
    <w:rsid w:val="003F1977"/>
    <w:rsid w:val="00400527"/>
    <w:rsid w:val="00401AF0"/>
    <w:rsid w:val="004031D9"/>
    <w:rsid w:val="004035A9"/>
    <w:rsid w:val="0041074D"/>
    <w:rsid w:val="004149FF"/>
    <w:rsid w:val="00417D34"/>
    <w:rsid w:val="00426A1C"/>
    <w:rsid w:val="004332FE"/>
    <w:rsid w:val="00436CCE"/>
    <w:rsid w:val="00442065"/>
    <w:rsid w:val="00445FC5"/>
    <w:rsid w:val="0044663E"/>
    <w:rsid w:val="004471A3"/>
    <w:rsid w:val="00463B5B"/>
    <w:rsid w:val="00477EDC"/>
    <w:rsid w:val="00487A4C"/>
    <w:rsid w:val="00491C0E"/>
    <w:rsid w:val="0049343E"/>
    <w:rsid w:val="004A1172"/>
    <w:rsid w:val="004A2389"/>
    <w:rsid w:val="004A30E0"/>
    <w:rsid w:val="004B37D1"/>
    <w:rsid w:val="004B4BFA"/>
    <w:rsid w:val="004B6C59"/>
    <w:rsid w:val="004E2CF3"/>
    <w:rsid w:val="004E66F5"/>
    <w:rsid w:val="004E69AE"/>
    <w:rsid w:val="004F39F9"/>
    <w:rsid w:val="004F6358"/>
    <w:rsid w:val="005045A5"/>
    <w:rsid w:val="00506A1B"/>
    <w:rsid w:val="005120B3"/>
    <w:rsid w:val="005174D8"/>
    <w:rsid w:val="005244CB"/>
    <w:rsid w:val="00525A4A"/>
    <w:rsid w:val="00527941"/>
    <w:rsid w:val="00557876"/>
    <w:rsid w:val="005A19CC"/>
    <w:rsid w:val="005A5B50"/>
    <w:rsid w:val="005B1FA0"/>
    <w:rsid w:val="005C377B"/>
    <w:rsid w:val="005D6B88"/>
    <w:rsid w:val="005E3F81"/>
    <w:rsid w:val="005F6209"/>
    <w:rsid w:val="005F6D4E"/>
    <w:rsid w:val="006047BF"/>
    <w:rsid w:val="006062A1"/>
    <w:rsid w:val="0061646D"/>
    <w:rsid w:val="00617DC6"/>
    <w:rsid w:val="00633F51"/>
    <w:rsid w:val="006446D6"/>
    <w:rsid w:val="00652C88"/>
    <w:rsid w:val="00656BD4"/>
    <w:rsid w:val="00660594"/>
    <w:rsid w:val="00682A7A"/>
    <w:rsid w:val="00682C1D"/>
    <w:rsid w:val="00687E04"/>
    <w:rsid w:val="00690A6C"/>
    <w:rsid w:val="00694176"/>
    <w:rsid w:val="006A1C28"/>
    <w:rsid w:val="006B696B"/>
    <w:rsid w:val="006C12E5"/>
    <w:rsid w:val="006C32E5"/>
    <w:rsid w:val="006C51D9"/>
    <w:rsid w:val="006D32D7"/>
    <w:rsid w:val="006D7E6F"/>
    <w:rsid w:val="006F17A4"/>
    <w:rsid w:val="006F3BBC"/>
    <w:rsid w:val="006F4690"/>
    <w:rsid w:val="006F4B57"/>
    <w:rsid w:val="00700E68"/>
    <w:rsid w:val="007052D3"/>
    <w:rsid w:val="007108BD"/>
    <w:rsid w:val="00720559"/>
    <w:rsid w:val="0073795E"/>
    <w:rsid w:val="00740EFE"/>
    <w:rsid w:val="0075019A"/>
    <w:rsid w:val="007541CD"/>
    <w:rsid w:val="00754FFA"/>
    <w:rsid w:val="00755E45"/>
    <w:rsid w:val="00772E58"/>
    <w:rsid w:val="00775A30"/>
    <w:rsid w:val="0078411D"/>
    <w:rsid w:val="007A791B"/>
    <w:rsid w:val="007B3668"/>
    <w:rsid w:val="007B5232"/>
    <w:rsid w:val="007B6C71"/>
    <w:rsid w:val="007C4CC2"/>
    <w:rsid w:val="007F0A40"/>
    <w:rsid w:val="0080367B"/>
    <w:rsid w:val="00805C06"/>
    <w:rsid w:val="00811A8C"/>
    <w:rsid w:val="00813036"/>
    <w:rsid w:val="0081789E"/>
    <w:rsid w:val="00823B92"/>
    <w:rsid w:val="00846623"/>
    <w:rsid w:val="00850E81"/>
    <w:rsid w:val="0086535E"/>
    <w:rsid w:val="0087272D"/>
    <w:rsid w:val="00876C7B"/>
    <w:rsid w:val="008909F8"/>
    <w:rsid w:val="00894AAE"/>
    <w:rsid w:val="00894EAB"/>
    <w:rsid w:val="008A6550"/>
    <w:rsid w:val="008B691E"/>
    <w:rsid w:val="008C27D9"/>
    <w:rsid w:val="008C2DDA"/>
    <w:rsid w:val="008C4F1C"/>
    <w:rsid w:val="008C4F46"/>
    <w:rsid w:val="008C7F26"/>
    <w:rsid w:val="008D14FD"/>
    <w:rsid w:val="008F11A7"/>
    <w:rsid w:val="008F37A7"/>
    <w:rsid w:val="008F5959"/>
    <w:rsid w:val="0090504B"/>
    <w:rsid w:val="009116FE"/>
    <w:rsid w:val="00912173"/>
    <w:rsid w:val="00920216"/>
    <w:rsid w:val="00923A45"/>
    <w:rsid w:val="009602A8"/>
    <w:rsid w:val="00965689"/>
    <w:rsid w:val="00966CF0"/>
    <w:rsid w:val="00966DED"/>
    <w:rsid w:val="00970A89"/>
    <w:rsid w:val="009819C5"/>
    <w:rsid w:val="0098779C"/>
    <w:rsid w:val="00995A90"/>
    <w:rsid w:val="0099646A"/>
    <w:rsid w:val="009B00FF"/>
    <w:rsid w:val="009B15F1"/>
    <w:rsid w:val="009B4A7B"/>
    <w:rsid w:val="009B5E64"/>
    <w:rsid w:val="009C171D"/>
    <w:rsid w:val="009C1976"/>
    <w:rsid w:val="009C4B0D"/>
    <w:rsid w:val="009C6ED6"/>
    <w:rsid w:val="009D06B2"/>
    <w:rsid w:val="009D4827"/>
    <w:rsid w:val="009D6DC9"/>
    <w:rsid w:val="009E2E9D"/>
    <w:rsid w:val="009E4049"/>
    <w:rsid w:val="009E6B03"/>
    <w:rsid w:val="009E71D9"/>
    <w:rsid w:val="009F0FB5"/>
    <w:rsid w:val="009F400C"/>
    <w:rsid w:val="00A00A64"/>
    <w:rsid w:val="00A02CA7"/>
    <w:rsid w:val="00A060D5"/>
    <w:rsid w:val="00A17CB2"/>
    <w:rsid w:val="00A20EC4"/>
    <w:rsid w:val="00A24FF3"/>
    <w:rsid w:val="00A32EAD"/>
    <w:rsid w:val="00A473A8"/>
    <w:rsid w:val="00A51D94"/>
    <w:rsid w:val="00A528B7"/>
    <w:rsid w:val="00A6152A"/>
    <w:rsid w:val="00A646DB"/>
    <w:rsid w:val="00A67182"/>
    <w:rsid w:val="00A93731"/>
    <w:rsid w:val="00A96CA7"/>
    <w:rsid w:val="00A97E19"/>
    <w:rsid w:val="00AA5185"/>
    <w:rsid w:val="00AA5E9F"/>
    <w:rsid w:val="00AB232B"/>
    <w:rsid w:val="00AB323B"/>
    <w:rsid w:val="00AB4F61"/>
    <w:rsid w:val="00AB780F"/>
    <w:rsid w:val="00AB7A52"/>
    <w:rsid w:val="00AC1FBA"/>
    <w:rsid w:val="00AD7839"/>
    <w:rsid w:val="00AE138D"/>
    <w:rsid w:val="00AE2A60"/>
    <w:rsid w:val="00AE56EE"/>
    <w:rsid w:val="00AE60FF"/>
    <w:rsid w:val="00AF02EA"/>
    <w:rsid w:val="00AF2E9D"/>
    <w:rsid w:val="00B00FC4"/>
    <w:rsid w:val="00B010B7"/>
    <w:rsid w:val="00B03356"/>
    <w:rsid w:val="00B10C09"/>
    <w:rsid w:val="00B2060D"/>
    <w:rsid w:val="00B22CA6"/>
    <w:rsid w:val="00B23E9F"/>
    <w:rsid w:val="00B24062"/>
    <w:rsid w:val="00B3517D"/>
    <w:rsid w:val="00B46FCA"/>
    <w:rsid w:val="00B50C14"/>
    <w:rsid w:val="00B626A6"/>
    <w:rsid w:val="00B629D6"/>
    <w:rsid w:val="00B62B5B"/>
    <w:rsid w:val="00B63C89"/>
    <w:rsid w:val="00B640E1"/>
    <w:rsid w:val="00B64D7A"/>
    <w:rsid w:val="00B65157"/>
    <w:rsid w:val="00B71AA7"/>
    <w:rsid w:val="00B803FC"/>
    <w:rsid w:val="00B81427"/>
    <w:rsid w:val="00B91D79"/>
    <w:rsid w:val="00B92C2F"/>
    <w:rsid w:val="00B96808"/>
    <w:rsid w:val="00BA3635"/>
    <w:rsid w:val="00BB4F7D"/>
    <w:rsid w:val="00BC75C0"/>
    <w:rsid w:val="00BD0C96"/>
    <w:rsid w:val="00BE078D"/>
    <w:rsid w:val="00C0719C"/>
    <w:rsid w:val="00C2179D"/>
    <w:rsid w:val="00C35026"/>
    <w:rsid w:val="00C35DCC"/>
    <w:rsid w:val="00C40229"/>
    <w:rsid w:val="00C54383"/>
    <w:rsid w:val="00C664FE"/>
    <w:rsid w:val="00C675C8"/>
    <w:rsid w:val="00C7192F"/>
    <w:rsid w:val="00C74710"/>
    <w:rsid w:val="00C81F83"/>
    <w:rsid w:val="00C83AEE"/>
    <w:rsid w:val="00C84391"/>
    <w:rsid w:val="00C915C3"/>
    <w:rsid w:val="00C94D66"/>
    <w:rsid w:val="00C95D8D"/>
    <w:rsid w:val="00CA08C9"/>
    <w:rsid w:val="00CA2562"/>
    <w:rsid w:val="00CB5070"/>
    <w:rsid w:val="00CB6027"/>
    <w:rsid w:val="00CD3971"/>
    <w:rsid w:val="00CD7C51"/>
    <w:rsid w:val="00CF132A"/>
    <w:rsid w:val="00CF2F53"/>
    <w:rsid w:val="00D01C28"/>
    <w:rsid w:val="00D168FF"/>
    <w:rsid w:val="00D2219B"/>
    <w:rsid w:val="00D52824"/>
    <w:rsid w:val="00D550E9"/>
    <w:rsid w:val="00D55211"/>
    <w:rsid w:val="00D63293"/>
    <w:rsid w:val="00D66C40"/>
    <w:rsid w:val="00D73939"/>
    <w:rsid w:val="00D92716"/>
    <w:rsid w:val="00D958BD"/>
    <w:rsid w:val="00DA2918"/>
    <w:rsid w:val="00DA4D61"/>
    <w:rsid w:val="00DC0C91"/>
    <w:rsid w:val="00E01A2A"/>
    <w:rsid w:val="00E023F2"/>
    <w:rsid w:val="00E07457"/>
    <w:rsid w:val="00E117F6"/>
    <w:rsid w:val="00E20BA8"/>
    <w:rsid w:val="00E43521"/>
    <w:rsid w:val="00E437EB"/>
    <w:rsid w:val="00E441D7"/>
    <w:rsid w:val="00E572DF"/>
    <w:rsid w:val="00E62FBC"/>
    <w:rsid w:val="00E64513"/>
    <w:rsid w:val="00E6526C"/>
    <w:rsid w:val="00E807C3"/>
    <w:rsid w:val="00E8085F"/>
    <w:rsid w:val="00E84BCC"/>
    <w:rsid w:val="00E95193"/>
    <w:rsid w:val="00EB31F5"/>
    <w:rsid w:val="00EC1458"/>
    <w:rsid w:val="00EC441C"/>
    <w:rsid w:val="00EC5C9C"/>
    <w:rsid w:val="00EE3ED7"/>
    <w:rsid w:val="00EE7072"/>
    <w:rsid w:val="00EF341C"/>
    <w:rsid w:val="00F34396"/>
    <w:rsid w:val="00F35F35"/>
    <w:rsid w:val="00F448DB"/>
    <w:rsid w:val="00F534EA"/>
    <w:rsid w:val="00F54DFC"/>
    <w:rsid w:val="00F558F8"/>
    <w:rsid w:val="00F6382F"/>
    <w:rsid w:val="00F71F3D"/>
    <w:rsid w:val="00F81954"/>
    <w:rsid w:val="00F82846"/>
    <w:rsid w:val="00F9057E"/>
    <w:rsid w:val="00F91FCB"/>
    <w:rsid w:val="00FA6D9D"/>
    <w:rsid w:val="00FB6F4D"/>
    <w:rsid w:val="00FC0879"/>
    <w:rsid w:val="00FC7B52"/>
    <w:rsid w:val="00FE001A"/>
    <w:rsid w:val="00FE0244"/>
    <w:rsid w:val="00FE1829"/>
    <w:rsid w:val="00FE41D2"/>
    <w:rsid w:val="00FF070C"/>
    <w:rsid w:val="00FF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8837F"/>
  <w15:docId w15:val="{488C1E00-6EC6-4DF4-BCED-0744B1AD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chner.de" TargetMode="External"/><Relationship Id="rId18" Type="http://schemas.openxmlformats.org/officeDocument/2006/relationships/hyperlink" Target="https://www.youtube.com/user/marketingeuchner" TargetMode="External"/><Relationship Id="rId3" Type="http://schemas.openxmlformats.org/officeDocument/2006/relationships/styles" Target="styles.xml"/><Relationship Id="rId21" Type="http://schemas.openxmlformats.org/officeDocument/2006/relationships/hyperlink" Target="https://www.facebook.com/euchnergmbh/" TargetMode="External"/><Relationship Id="rId7" Type="http://schemas.openxmlformats.org/officeDocument/2006/relationships/endnotes" Target="endnotes.xml"/><Relationship Id="rId12" Type="http://schemas.openxmlformats.org/officeDocument/2006/relationships/hyperlink" Target="http://www.euchner.de"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euchner.de" TargetMode="External"/><Relationship Id="rId23"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r@euchner.de"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D08B-4AA8-4EBF-9483-ACC53D28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1085E289.dotm</Template>
  <TotalTime>0</TotalTime>
  <Pages>4</Pages>
  <Words>760</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5538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Michaela Wolf</cp:lastModifiedBy>
  <cp:revision>6</cp:revision>
  <cp:lastPrinted>2018-08-29T10:31:00Z</cp:lastPrinted>
  <dcterms:created xsi:type="dcterms:W3CDTF">2019-12-18T09:02:00Z</dcterms:created>
  <dcterms:modified xsi:type="dcterms:W3CDTF">2020-01-29T07:58:00Z</dcterms:modified>
</cp:coreProperties>
</file>