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7C24" w14:textId="77777777" w:rsidR="0047545F" w:rsidRPr="003835A5" w:rsidRDefault="0047545F" w:rsidP="0047545F">
      <w:pPr>
        <w:pStyle w:val="berschrift1"/>
        <w:spacing w:line="360" w:lineRule="auto"/>
        <w:ind w:right="66"/>
        <w:rPr>
          <w:lang w:val="de-DE"/>
        </w:rPr>
      </w:pPr>
      <w:r w:rsidRPr="003835A5">
        <w:rPr>
          <w:noProof/>
          <w:lang w:val="de-DE"/>
        </w:rPr>
        <w:drawing>
          <wp:anchor distT="0" distB="0" distL="114300" distR="114300" simplePos="0" relativeHeight="251660288" behindDoc="0" locked="0" layoutInCell="1" allowOverlap="1" wp14:anchorId="2A6D7CAA" wp14:editId="45544D5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729A7" w14:textId="77777777" w:rsidR="0047545F" w:rsidRPr="003835A5" w:rsidRDefault="0047545F" w:rsidP="0047545F">
      <w:pPr>
        <w:pStyle w:val="berschrift1"/>
        <w:spacing w:line="360" w:lineRule="auto"/>
        <w:ind w:right="1131"/>
        <w:rPr>
          <w:rFonts w:ascii="News Gothic" w:hAnsi="News Gothic"/>
          <w:sz w:val="28"/>
          <w:lang w:val="de-DE"/>
        </w:rPr>
      </w:pPr>
    </w:p>
    <w:p w14:paraId="2A55A477" w14:textId="77777777" w:rsidR="0047545F" w:rsidRPr="003835A5" w:rsidRDefault="0047545F" w:rsidP="0047545F">
      <w:pPr>
        <w:pStyle w:val="berschrift1"/>
        <w:spacing w:line="360" w:lineRule="auto"/>
        <w:ind w:right="1131"/>
        <w:rPr>
          <w:rFonts w:ascii="News Gothic" w:hAnsi="News Gothic"/>
          <w:sz w:val="28"/>
          <w:lang w:val="de-DE"/>
        </w:rPr>
      </w:pPr>
    </w:p>
    <w:p w14:paraId="329336EF" w14:textId="77777777" w:rsidR="0047545F" w:rsidRPr="003835A5" w:rsidRDefault="0047545F" w:rsidP="0047545F">
      <w:pPr>
        <w:pStyle w:val="berschrift1"/>
        <w:spacing w:line="360" w:lineRule="auto"/>
        <w:ind w:right="1131"/>
        <w:rPr>
          <w:rFonts w:cs="Arial"/>
          <w:sz w:val="28"/>
          <w:lang w:val="de-DE"/>
        </w:rPr>
      </w:pPr>
      <w:r w:rsidRPr="003835A5">
        <w:rPr>
          <w:rFonts w:cs="Arial"/>
          <w:sz w:val="28"/>
          <w:lang w:val="de-DE"/>
        </w:rPr>
        <w:t>PRESSEINFORMATION</w:t>
      </w:r>
    </w:p>
    <w:p w14:paraId="54AF3029" w14:textId="747B0F13" w:rsidR="0047545F" w:rsidRPr="003835A5" w:rsidRDefault="0047545F" w:rsidP="0047545F">
      <w:pPr>
        <w:spacing w:line="360" w:lineRule="auto"/>
        <w:jc w:val="right"/>
        <w:rPr>
          <w:rFonts w:cs="Arial"/>
          <w:lang w:val="de-DE"/>
        </w:rPr>
      </w:pPr>
      <w:proofErr w:type="spellStart"/>
      <w:r w:rsidRPr="003835A5">
        <w:rPr>
          <w:rFonts w:cs="Arial"/>
          <w:lang w:val="de-DE"/>
        </w:rPr>
        <w:t>Leinfelden</w:t>
      </w:r>
      <w:proofErr w:type="spellEnd"/>
      <w:r w:rsidRPr="003835A5">
        <w:rPr>
          <w:rFonts w:cs="Arial"/>
          <w:lang w:val="de-DE"/>
        </w:rPr>
        <w:t xml:space="preserve">, </w:t>
      </w:r>
      <w:r w:rsidR="00E35383">
        <w:rPr>
          <w:rFonts w:cs="Arial"/>
          <w:lang w:val="de-DE"/>
        </w:rPr>
        <w:t>Mai</w:t>
      </w:r>
      <w:r w:rsidR="007C568B">
        <w:rPr>
          <w:rFonts w:cs="Arial"/>
          <w:lang w:val="de-DE"/>
        </w:rPr>
        <w:t>/Juni</w:t>
      </w:r>
      <w:bookmarkStart w:id="0" w:name="_GoBack"/>
      <w:bookmarkEnd w:id="0"/>
      <w:r w:rsidR="0035555E">
        <w:rPr>
          <w:rFonts w:cs="Arial"/>
          <w:lang w:val="de-DE"/>
        </w:rPr>
        <w:t xml:space="preserve"> 2022</w:t>
      </w:r>
    </w:p>
    <w:p w14:paraId="5FD77DB8" w14:textId="77777777" w:rsidR="0047545F" w:rsidRPr="003835A5" w:rsidRDefault="00A4175C" w:rsidP="0047545F">
      <w:pPr>
        <w:pStyle w:val="berschrift4"/>
        <w:spacing w:after="80"/>
        <w:ind w:right="1128"/>
        <w:rPr>
          <w:rFonts w:ascii="Arial" w:hAnsi="Arial"/>
          <w:lang w:val="de-DE"/>
        </w:rPr>
      </w:pPr>
      <w:proofErr w:type="spellStart"/>
      <w:r>
        <w:rPr>
          <w:rFonts w:ascii="Arial" w:hAnsi="Arial"/>
          <w:lang w:val="de-DE"/>
        </w:rPr>
        <w:t>Euchner</w:t>
      </w:r>
      <w:proofErr w:type="spellEnd"/>
      <w:r>
        <w:rPr>
          <w:rFonts w:ascii="Arial" w:hAnsi="Arial"/>
          <w:lang w:val="de-DE"/>
        </w:rPr>
        <w:t xml:space="preserve">: Premiere auf der Hannover Messe </w:t>
      </w:r>
      <w:r w:rsidR="00E35383">
        <w:rPr>
          <w:rFonts w:ascii="Arial" w:hAnsi="Arial"/>
          <w:lang w:val="de-DE"/>
        </w:rPr>
        <w:t>2022</w:t>
      </w:r>
    </w:p>
    <w:p w14:paraId="68FEDA1A" w14:textId="77777777" w:rsidR="00250F41" w:rsidRDefault="00250F41" w:rsidP="0047545F">
      <w:pPr>
        <w:pStyle w:val="berschrift4"/>
        <w:ind w:right="1131"/>
        <w:rPr>
          <w:rFonts w:ascii="Arial" w:hAnsi="Arial"/>
          <w:sz w:val="28"/>
          <w:lang w:val="de-DE"/>
        </w:rPr>
      </w:pPr>
      <w:proofErr w:type="spellStart"/>
      <w:r w:rsidRPr="00250F41">
        <w:rPr>
          <w:rFonts w:ascii="Arial" w:hAnsi="Arial"/>
          <w:sz w:val="28"/>
          <w:lang w:val="de-DE"/>
        </w:rPr>
        <w:t>One</w:t>
      </w:r>
      <w:proofErr w:type="spellEnd"/>
      <w:r w:rsidRPr="00250F41">
        <w:rPr>
          <w:rFonts w:ascii="Arial" w:hAnsi="Arial"/>
          <w:sz w:val="28"/>
          <w:lang w:val="de-DE"/>
        </w:rPr>
        <w:t xml:space="preserve"> </w:t>
      </w:r>
      <w:proofErr w:type="spellStart"/>
      <w:r w:rsidRPr="00250F41">
        <w:rPr>
          <w:rFonts w:ascii="Arial" w:hAnsi="Arial"/>
          <w:sz w:val="28"/>
          <w:lang w:val="de-DE"/>
        </w:rPr>
        <w:t>fits</w:t>
      </w:r>
      <w:proofErr w:type="spellEnd"/>
      <w:r w:rsidRPr="00250F41">
        <w:rPr>
          <w:rFonts w:ascii="Arial" w:hAnsi="Arial"/>
          <w:sz w:val="28"/>
          <w:lang w:val="de-DE"/>
        </w:rPr>
        <w:t xml:space="preserve"> all – Sicherheitsschalter CTS mit neuer </w:t>
      </w:r>
      <w:proofErr w:type="spellStart"/>
      <w:r w:rsidRPr="00250F41">
        <w:rPr>
          <w:rFonts w:ascii="Arial" w:hAnsi="Arial"/>
          <w:sz w:val="28"/>
          <w:lang w:val="de-DE"/>
        </w:rPr>
        <w:t>FlexFunction</w:t>
      </w:r>
      <w:proofErr w:type="spellEnd"/>
    </w:p>
    <w:p w14:paraId="1402049E" w14:textId="77777777" w:rsidR="0047545F" w:rsidRPr="003835A5" w:rsidRDefault="0047545F" w:rsidP="0047545F">
      <w:pPr>
        <w:spacing w:line="360" w:lineRule="auto"/>
        <w:jc w:val="both"/>
        <w:rPr>
          <w:rFonts w:ascii="Arial" w:hAnsi="Arial" w:cs="Arial"/>
          <w:b/>
          <w:lang w:val="de-DE"/>
        </w:rPr>
      </w:pPr>
    </w:p>
    <w:p w14:paraId="2C77EDD4" w14:textId="48C91096" w:rsidR="00FA56BC" w:rsidRPr="002078C2" w:rsidRDefault="00FA56BC" w:rsidP="00FA56BC">
      <w:pPr>
        <w:spacing w:line="360" w:lineRule="auto"/>
        <w:jc w:val="both"/>
        <w:rPr>
          <w:b/>
          <w:lang w:val="de-DE"/>
        </w:rPr>
      </w:pPr>
      <w:r w:rsidRPr="002078C2">
        <w:rPr>
          <w:b/>
          <w:lang w:val="de-DE"/>
        </w:rPr>
        <w:t xml:space="preserve">Maximale </w:t>
      </w:r>
      <w:r w:rsidR="00DA34BF" w:rsidRPr="002078C2">
        <w:rPr>
          <w:b/>
          <w:lang w:val="de-DE"/>
        </w:rPr>
        <w:t xml:space="preserve">Flexibilität war der Leitgedanke bei der Entwicklung der </w:t>
      </w:r>
      <w:r w:rsidR="007F3771" w:rsidRPr="002078C2">
        <w:rPr>
          <w:b/>
          <w:lang w:val="de-DE"/>
        </w:rPr>
        <w:t>neuen</w:t>
      </w:r>
      <w:r w:rsidR="00DA34BF" w:rsidRPr="002078C2">
        <w:rPr>
          <w:b/>
          <w:lang w:val="de-DE"/>
        </w:rPr>
        <w:t xml:space="preserve"> Zuhaltung CTS von </w:t>
      </w:r>
      <w:proofErr w:type="spellStart"/>
      <w:r w:rsidR="00DA34BF" w:rsidRPr="002078C2">
        <w:rPr>
          <w:b/>
          <w:lang w:val="de-DE"/>
        </w:rPr>
        <w:t>Euchner</w:t>
      </w:r>
      <w:proofErr w:type="spellEnd"/>
      <w:r w:rsidR="00DA34BF" w:rsidRPr="002078C2">
        <w:rPr>
          <w:b/>
          <w:lang w:val="de-DE"/>
        </w:rPr>
        <w:t>.</w:t>
      </w:r>
      <w:r w:rsidRPr="002078C2">
        <w:rPr>
          <w:b/>
          <w:lang w:val="de-DE"/>
        </w:rPr>
        <w:t xml:space="preserve"> Entstanden ist ein kompakter Sicherheitsschalter mit hoher </w:t>
      </w:r>
      <w:proofErr w:type="spellStart"/>
      <w:r w:rsidRPr="002078C2">
        <w:rPr>
          <w:b/>
          <w:lang w:val="de-DE"/>
        </w:rPr>
        <w:t>Zuhalt</w:t>
      </w:r>
      <w:r w:rsidR="00FE197D" w:rsidRPr="002078C2">
        <w:rPr>
          <w:b/>
          <w:lang w:val="de-DE"/>
        </w:rPr>
        <w:t>e</w:t>
      </w:r>
      <w:r w:rsidRPr="002078C2">
        <w:rPr>
          <w:b/>
          <w:lang w:val="de-DE"/>
        </w:rPr>
        <w:t>kraft</w:t>
      </w:r>
      <w:proofErr w:type="spellEnd"/>
      <w:r w:rsidRPr="002078C2">
        <w:rPr>
          <w:b/>
          <w:lang w:val="de-DE"/>
        </w:rPr>
        <w:t xml:space="preserve">, der dank seiner erweiterten Kommunikationsmöglichkeiten via IO-Link </w:t>
      </w:r>
      <w:r w:rsidR="00BB461D">
        <w:rPr>
          <w:b/>
          <w:lang w:val="de-DE"/>
        </w:rPr>
        <w:t>sowie</w:t>
      </w:r>
      <w:r w:rsidRPr="002078C2">
        <w:rPr>
          <w:b/>
          <w:lang w:val="de-DE"/>
        </w:rPr>
        <w:t xml:space="preserve"> </w:t>
      </w:r>
      <w:r w:rsidR="00CA65FC" w:rsidRPr="002078C2">
        <w:rPr>
          <w:b/>
          <w:lang w:val="de-DE"/>
        </w:rPr>
        <w:t>eines durchdachten Designs</w:t>
      </w:r>
      <w:r w:rsidRPr="002078C2">
        <w:rPr>
          <w:b/>
          <w:lang w:val="de-DE"/>
        </w:rPr>
        <w:t xml:space="preserve"> </w:t>
      </w:r>
      <w:r w:rsidR="006251CF" w:rsidRPr="002078C2">
        <w:rPr>
          <w:b/>
          <w:lang w:val="de-DE"/>
        </w:rPr>
        <w:t>für verschiedenste Einbaulagen</w:t>
      </w:r>
      <w:r w:rsidR="00F1583E">
        <w:rPr>
          <w:b/>
          <w:lang w:val="de-DE"/>
        </w:rPr>
        <w:t xml:space="preserve"> und Anbau</w:t>
      </w:r>
      <w:r w:rsidR="006A6BDD">
        <w:rPr>
          <w:b/>
          <w:lang w:val="de-DE"/>
        </w:rPr>
        <w:t xml:space="preserve">optionen </w:t>
      </w:r>
      <w:r w:rsidRPr="002078C2">
        <w:rPr>
          <w:b/>
          <w:lang w:val="de-DE"/>
        </w:rPr>
        <w:t xml:space="preserve">einen </w:t>
      </w:r>
      <w:r w:rsidR="00CA65FC" w:rsidRPr="002078C2">
        <w:rPr>
          <w:b/>
          <w:lang w:val="de-DE"/>
        </w:rPr>
        <w:t>universellen</w:t>
      </w:r>
      <w:r w:rsidRPr="002078C2">
        <w:rPr>
          <w:b/>
          <w:lang w:val="de-DE"/>
        </w:rPr>
        <w:t xml:space="preserve"> Einsatz </w:t>
      </w:r>
      <w:r w:rsidR="006251CF" w:rsidRPr="002078C2">
        <w:rPr>
          <w:b/>
          <w:lang w:val="de-DE"/>
        </w:rPr>
        <w:t>erlaubt</w:t>
      </w:r>
      <w:r w:rsidRPr="002078C2">
        <w:rPr>
          <w:b/>
          <w:lang w:val="de-DE"/>
        </w:rPr>
        <w:t>.</w:t>
      </w:r>
      <w:r w:rsidR="00CA65FC" w:rsidRPr="002078C2">
        <w:rPr>
          <w:b/>
          <w:lang w:val="de-DE"/>
        </w:rPr>
        <w:t xml:space="preserve"> </w:t>
      </w:r>
      <w:r w:rsidR="00BB461D">
        <w:rPr>
          <w:b/>
          <w:lang w:val="de-DE"/>
        </w:rPr>
        <w:t>Die wesentliche Innovation des G</w:t>
      </w:r>
      <w:r w:rsidR="00CA65FC" w:rsidRPr="002078C2">
        <w:rPr>
          <w:b/>
          <w:lang w:val="de-DE"/>
        </w:rPr>
        <w:t>eräts</w:t>
      </w:r>
      <w:r w:rsidR="00BB461D">
        <w:rPr>
          <w:b/>
          <w:lang w:val="de-DE"/>
        </w:rPr>
        <w:t xml:space="preserve"> besteht aber in der </w:t>
      </w:r>
      <w:r w:rsidR="00CA65FC" w:rsidRPr="002078C2">
        <w:rPr>
          <w:b/>
          <w:lang w:val="de-DE"/>
        </w:rPr>
        <w:t>neue</w:t>
      </w:r>
      <w:r w:rsidR="00BB461D">
        <w:rPr>
          <w:b/>
          <w:lang w:val="de-DE"/>
        </w:rPr>
        <w:t>n</w:t>
      </w:r>
      <w:r w:rsidR="00CA65FC" w:rsidRPr="002078C2">
        <w:rPr>
          <w:b/>
          <w:lang w:val="de-DE"/>
        </w:rPr>
        <w:t xml:space="preserve"> </w:t>
      </w:r>
      <w:r w:rsidRPr="002078C2">
        <w:rPr>
          <w:b/>
          <w:lang w:val="de-DE"/>
        </w:rPr>
        <w:t>„</w:t>
      </w:r>
      <w:proofErr w:type="spellStart"/>
      <w:r w:rsidRPr="002078C2">
        <w:rPr>
          <w:b/>
          <w:lang w:val="de-DE"/>
        </w:rPr>
        <w:t>FlexFunction</w:t>
      </w:r>
      <w:proofErr w:type="spellEnd"/>
      <w:r w:rsidR="00BB461D">
        <w:rPr>
          <w:b/>
          <w:lang w:val="de-DE"/>
        </w:rPr>
        <w:t xml:space="preserve">“ </w:t>
      </w:r>
      <w:r w:rsidR="00CA65FC" w:rsidRPr="002078C2">
        <w:rPr>
          <w:b/>
          <w:lang w:val="de-DE"/>
        </w:rPr>
        <w:t>des CTS</w:t>
      </w:r>
      <w:r w:rsidR="00BB461D">
        <w:rPr>
          <w:b/>
          <w:lang w:val="de-DE"/>
        </w:rPr>
        <w:t xml:space="preserve">, </w:t>
      </w:r>
      <w:r w:rsidR="004F7920">
        <w:rPr>
          <w:b/>
          <w:lang w:val="de-DE"/>
        </w:rPr>
        <w:t xml:space="preserve">die </w:t>
      </w:r>
      <w:r w:rsidR="006251CF" w:rsidRPr="002078C2">
        <w:rPr>
          <w:b/>
          <w:lang w:val="de-DE"/>
        </w:rPr>
        <w:t>mit nur</w:t>
      </w:r>
      <w:r w:rsidRPr="002078C2">
        <w:rPr>
          <w:b/>
          <w:lang w:val="de-DE"/>
        </w:rPr>
        <w:t xml:space="preserve"> einem Gerät</w:t>
      </w:r>
      <w:r w:rsidR="00BB461D">
        <w:rPr>
          <w:b/>
          <w:lang w:val="de-DE"/>
        </w:rPr>
        <w:t xml:space="preserve"> vielfältige Anwendungen</w:t>
      </w:r>
      <w:r w:rsidR="006A6BDD">
        <w:rPr>
          <w:b/>
          <w:lang w:val="de-DE"/>
        </w:rPr>
        <w:t xml:space="preserve"> </w:t>
      </w:r>
      <w:r w:rsidR="009A206E">
        <w:rPr>
          <w:b/>
          <w:lang w:val="de-DE"/>
        </w:rPr>
        <w:t>ermöglicht</w:t>
      </w:r>
      <w:r w:rsidRPr="002078C2">
        <w:rPr>
          <w:b/>
          <w:lang w:val="de-DE"/>
        </w:rPr>
        <w:t xml:space="preserve">, </w:t>
      </w:r>
      <w:r w:rsidR="00BB461D">
        <w:rPr>
          <w:b/>
          <w:lang w:val="de-DE"/>
        </w:rPr>
        <w:t>wo</w:t>
      </w:r>
      <w:r w:rsidRPr="002078C2">
        <w:rPr>
          <w:b/>
          <w:lang w:val="de-DE"/>
        </w:rPr>
        <w:t xml:space="preserve"> </w:t>
      </w:r>
      <w:r w:rsidR="009A206E">
        <w:rPr>
          <w:b/>
          <w:lang w:val="de-DE"/>
        </w:rPr>
        <w:t>sonst</w:t>
      </w:r>
      <w:r w:rsidR="00DB3602">
        <w:rPr>
          <w:b/>
          <w:lang w:val="de-DE"/>
        </w:rPr>
        <w:t xml:space="preserve"> </w:t>
      </w:r>
      <w:r w:rsidRPr="002078C2">
        <w:rPr>
          <w:b/>
          <w:lang w:val="de-DE"/>
        </w:rPr>
        <w:t>mehrere Schalter</w:t>
      </w:r>
      <w:r w:rsidR="009A206E">
        <w:rPr>
          <w:b/>
          <w:lang w:val="de-DE"/>
        </w:rPr>
        <w:t>varianten</w:t>
      </w:r>
      <w:r w:rsidRPr="002078C2">
        <w:rPr>
          <w:b/>
          <w:lang w:val="de-DE"/>
        </w:rPr>
        <w:t xml:space="preserve"> benötig</w:t>
      </w:r>
      <w:r w:rsidR="009A206E">
        <w:rPr>
          <w:b/>
          <w:lang w:val="de-DE"/>
        </w:rPr>
        <w:t>t werden</w:t>
      </w:r>
      <w:r w:rsidRPr="002078C2">
        <w:rPr>
          <w:b/>
          <w:lang w:val="de-DE"/>
        </w:rPr>
        <w:t xml:space="preserve">. </w:t>
      </w:r>
      <w:r w:rsidR="00FD07EA">
        <w:rPr>
          <w:b/>
          <w:lang w:val="de-DE"/>
        </w:rPr>
        <w:t xml:space="preserve">Das </w:t>
      </w:r>
      <w:proofErr w:type="spellStart"/>
      <w:r w:rsidRPr="002078C2">
        <w:rPr>
          <w:b/>
          <w:lang w:val="de-DE"/>
        </w:rPr>
        <w:t>FlexFunction</w:t>
      </w:r>
      <w:proofErr w:type="spellEnd"/>
      <w:r w:rsidR="00BB461D">
        <w:rPr>
          <w:b/>
          <w:lang w:val="de-DE"/>
        </w:rPr>
        <w:t>-Konzept</w:t>
      </w:r>
      <w:r w:rsidRPr="002078C2">
        <w:rPr>
          <w:b/>
          <w:lang w:val="de-DE"/>
        </w:rPr>
        <w:t xml:space="preserve"> eröffnet </w:t>
      </w:r>
      <w:r w:rsidR="00BB461D">
        <w:rPr>
          <w:b/>
          <w:lang w:val="de-DE"/>
        </w:rPr>
        <w:t xml:space="preserve">damit </w:t>
      </w:r>
      <w:r w:rsidRPr="002078C2">
        <w:rPr>
          <w:b/>
          <w:lang w:val="de-DE"/>
        </w:rPr>
        <w:t>neue Perspektiven in Planung und Betrieb</w:t>
      </w:r>
      <w:r w:rsidR="00CA65FC" w:rsidRPr="002078C2">
        <w:rPr>
          <w:b/>
          <w:lang w:val="de-DE"/>
        </w:rPr>
        <w:t>.</w:t>
      </w:r>
    </w:p>
    <w:p w14:paraId="0FEB9BFC" w14:textId="77777777" w:rsidR="00FA56BC" w:rsidRPr="002078C2" w:rsidRDefault="00FA56BC" w:rsidP="00FA56BC">
      <w:pPr>
        <w:spacing w:line="360" w:lineRule="auto"/>
        <w:jc w:val="both"/>
        <w:rPr>
          <w:b/>
          <w:color w:val="FF0000"/>
          <w:lang w:val="de-DE"/>
        </w:rPr>
      </w:pPr>
    </w:p>
    <w:p w14:paraId="11B7B780" w14:textId="77777777" w:rsidR="00DB3602" w:rsidRPr="00FF7899" w:rsidRDefault="00DB3602" w:rsidP="00FF7899">
      <w:pPr>
        <w:spacing w:line="360" w:lineRule="auto"/>
        <w:jc w:val="both"/>
        <w:rPr>
          <w:b/>
          <w:lang w:val="de-DE"/>
        </w:rPr>
      </w:pPr>
      <w:r>
        <w:rPr>
          <w:b/>
          <w:lang w:val="de-DE"/>
        </w:rPr>
        <w:t xml:space="preserve">Kleine Abmessungen, hohe </w:t>
      </w:r>
      <w:proofErr w:type="spellStart"/>
      <w:r>
        <w:rPr>
          <w:b/>
          <w:lang w:val="de-DE"/>
        </w:rPr>
        <w:t>Zuhaltekraft</w:t>
      </w:r>
      <w:proofErr w:type="spellEnd"/>
      <w:r>
        <w:rPr>
          <w:b/>
          <w:lang w:val="de-DE"/>
        </w:rPr>
        <w:t>, flexibler Einbau</w:t>
      </w:r>
    </w:p>
    <w:p w14:paraId="50075F73" w14:textId="082F48EF" w:rsidR="009A30C5" w:rsidRDefault="008E4721" w:rsidP="009A30C5">
      <w:pPr>
        <w:spacing w:line="360" w:lineRule="auto"/>
        <w:jc w:val="both"/>
        <w:rPr>
          <w:lang w:val="de-DE"/>
        </w:rPr>
      </w:pPr>
      <w:r>
        <w:rPr>
          <w:rFonts w:ascii="Arial" w:hAnsi="Arial"/>
          <w:lang w:val="de-DE"/>
        </w:rPr>
        <w:t>Die</w:t>
      </w:r>
      <w:r w:rsidR="001C2D45">
        <w:rPr>
          <w:rFonts w:ascii="Arial" w:hAnsi="Arial"/>
          <w:lang w:val="de-DE"/>
        </w:rPr>
        <w:t xml:space="preserve"> </w:t>
      </w:r>
      <w:r w:rsidR="00FE197D">
        <w:rPr>
          <w:rFonts w:ascii="Arial" w:hAnsi="Arial"/>
          <w:lang w:val="de-DE"/>
        </w:rPr>
        <w:t>geringen</w:t>
      </w:r>
      <w:r w:rsidR="00250F41" w:rsidRPr="00D24ACD">
        <w:rPr>
          <w:rFonts w:ascii="Arial" w:hAnsi="Arial"/>
          <w:lang w:val="de-DE"/>
        </w:rPr>
        <w:t xml:space="preserve"> Abmessungen</w:t>
      </w:r>
      <w:r w:rsidR="00FE197D">
        <w:rPr>
          <w:rFonts w:ascii="Arial" w:hAnsi="Arial"/>
          <w:lang w:val="de-DE"/>
        </w:rPr>
        <w:t xml:space="preserve"> von 135 x 31 x 31 mm</w:t>
      </w:r>
      <w:r w:rsidR="004F7920">
        <w:rPr>
          <w:rFonts w:ascii="Arial" w:hAnsi="Arial"/>
          <w:lang w:val="de-DE"/>
        </w:rPr>
        <w:t>,</w:t>
      </w:r>
      <w:r w:rsidR="00FE197D">
        <w:rPr>
          <w:rFonts w:ascii="Arial" w:hAnsi="Arial"/>
          <w:lang w:val="de-DE"/>
        </w:rPr>
        <w:t xml:space="preserve"> </w:t>
      </w:r>
      <w:r w:rsidR="00A01CC6">
        <w:rPr>
          <w:rFonts w:ascii="Arial" w:hAnsi="Arial"/>
          <w:lang w:val="de-DE"/>
        </w:rPr>
        <w:t>v</w:t>
      </w:r>
      <w:r w:rsidR="00250F41" w:rsidRPr="00D24ACD">
        <w:rPr>
          <w:rFonts w:ascii="Arial" w:hAnsi="Arial"/>
          <w:lang w:val="de-DE"/>
        </w:rPr>
        <w:t xml:space="preserve">erbunden mit einer </w:t>
      </w:r>
      <w:r w:rsidR="00250F41">
        <w:rPr>
          <w:rFonts w:ascii="Arial" w:hAnsi="Arial"/>
          <w:lang w:val="de-DE"/>
        </w:rPr>
        <w:t xml:space="preserve">maximalen </w:t>
      </w:r>
      <w:proofErr w:type="spellStart"/>
      <w:r w:rsidR="00250F41">
        <w:rPr>
          <w:rFonts w:ascii="Arial" w:hAnsi="Arial"/>
          <w:lang w:val="de-DE"/>
        </w:rPr>
        <w:t>Zuhaltekraft</w:t>
      </w:r>
      <w:proofErr w:type="spellEnd"/>
      <w:r w:rsidR="00250F41">
        <w:rPr>
          <w:rFonts w:ascii="Arial" w:hAnsi="Arial"/>
          <w:lang w:val="de-DE"/>
        </w:rPr>
        <w:t xml:space="preserve"> von 39</w:t>
      </w:r>
      <w:r w:rsidR="00250F41" w:rsidRPr="00D24ACD">
        <w:rPr>
          <w:rFonts w:ascii="Arial" w:hAnsi="Arial"/>
          <w:lang w:val="de-DE"/>
        </w:rPr>
        <w:t xml:space="preserve">00 N </w:t>
      </w:r>
      <w:r w:rsidR="00FE197D">
        <w:rPr>
          <w:rFonts w:ascii="Arial" w:hAnsi="Arial"/>
          <w:lang w:val="de-DE"/>
        </w:rPr>
        <w:t xml:space="preserve">machen </w:t>
      </w:r>
      <w:r w:rsidR="00A01CC6">
        <w:rPr>
          <w:rFonts w:ascii="Arial" w:hAnsi="Arial"/>
          <w:lang w:val="de-DE"/>
        </w:rPr>
        <w:t>den CTS</w:t>
      </w:r>
      <w:r w:rsidR="00FE197D">
        <w:rPr>
          <w:rFonts w:ascii="Arial" w:hAnsi="Arial"/>
          <w:lang w:val="de-DE"/>
        </w:rPr>
        <w:t xml:space="preserve"> für viele Einsatzgebiete </w:t>
      </w:r>
      <w:r w:rsidR="00A01CC6">
        <w:rPr>
          <w:rFonts w:ascii="Arial" w:hAnsi="Arial"/>
          <w:lang w:val="de-DE"/>
        </w:rPr>
        <w:t>attraktiv</w:t>
      </w:r>
      <w:r w:rsidR="00FE197D">
        <w:rPr>
          <w:rFonts w:ascii="Arial" w:hAnsi="Arial"/>
          <w:lang w:val="de-DE"/>
        </w:rPr>
        <w:t xml:space="preserve">. </w:t>
      </w:r>
      <w:r w:rsidR="00250F41">
        <w:rPr>
          <w:rFonts w:ascii="Arial" w:hAnsi="Arial"/>
          <w:lang w:val="de-DE"/>
        </w:rPr>
        <w:t xml:space="preserve">Ob </w:t>
      </w:r>
      <w:r w:rsidR="00250F41" w:rsidRPr="00A848FA">
        <w:rPr>
          <w:rFonts w:ascii="Arial" w:hAnsi="Arial"/>
          <w:lang w:val="de-DE"/>
        </w:rPr>
        <w:t xml:space="preserve">Schwenk- oder Schiebetür </w:t>
      </w:r>
      <w:r w:rsidR="00B65ADD" w:rsidRPr="006A6BDD">
        <w:rPr>
          <w:rFonts w:ascii="Arial" w:hAnsi="Arial"/>
          <w:lang w:val="de-DE"/>
        </w:rPr>
        <w:t xml:space="preserve">oder für kleinste Türradien </w:t>
      </w:r>
      <w:r w:rsidR="00250F41" w:rsidRPr="006A6BDD">
        <w:rPr>
          <w:rFonts w:ascii="Arial" w:hAnsi="Arial"/>
          <w:lang w:val="de-DE"/>
        </w:rPr>
        <w:t>– durch drei verschiedene Montagerichtungen</w:t>
      </w:r>
      <w:r w:rsidRPr="006A6BDD">
        <w:rPr>
          <w:rFonts w:ascii="Arial" w:hAnsi="Arial"/>
          <w:lang w:val="de-DE"/>
        </w:rPr>
        <w:t xml:space="preserve"> </w:t>
      </w:r>
      <w:r w:rsidR="00F1583E" w:rsidRPr="006A6BDD">
        <w:rPr>
          <w:rFonts w:ascii="Arial" w:hAnsi="Arial"/>
          <w:lang w:val="de-DE"/>
        </w:rPr>
        <w:t xml:space="preserve">des Schalters </w:t>
      </w:r>
      <w:r w:rsidRPr="006A6BDD">
        <w:rPr>
          <w:rFonts w:ascii="Arial" w:hAnsi="Arial"/>
          <w:lang w:val="de-DE"/>
        </w:rPr>
        <w:t xml:space="preserve">und </w:t>
      </w:r>
      <w:r w:rsidR="00F1583E" w:rsidRPr="006A6BDD">
        <w:rPr>
          <w:rFonts w:ascii="Arial" w:hAnsi="Arial"/>
          <w:lang w:val="de-DE"/>
        </w:rPr>
        <w:t xml:space="preserve">dem schwimmend gelagerten </w:t>
      </w:r>
      <w:proofErr w:type="spellStart"/>
      <w:r w:rsidR="00F1583E" w:rsidRPr="006A6BDD">
        <w:rPr>
          <w:rFonts w:ascii="Arial" w:hAnsi="Arial"/>
          <w:lang w:val="de-DE"/>
        </w:rPr>
        <w:t>Universalbetätiger</w:t>
      </w:r>
      <w:proofErr w:type="spellEnd"/>
      <w:r w:rsidR="00250F41" w:rsidRPr="006A6BDD">
        <w:rPr>
          <w:rFonts w:ascii="Arial" w:hAnsi="Arial"/>
          <w:lang w:val="de-DE"/>
        </w:rPr>
        <w:t xml:space="preserve"> </w:t>
      </w:r>
      <w:r w:rsidRPr="006A6BDD">
        <w:rPr>
          <w:rFonts w:ascii="Arial" w:hAnsi="Arial"/>
          <w:lang w:val="de-DE"/>
        </w:rPr>
        <w:t xml:space="preserve">ist der CTS </w:t>
      </w:r>
      <w:r w:rsidR="004F7920">
        <w:rPr>
          <w:rFonts w:ascii="Arial" w:hAnsi="Arial"/>
          <w:lang w:val="de-DE"/>
        </w:rPr>
        <w:t>fast überall</w:t>
      </w:r>
      <w:r w:rsidR="004F7920" w:rsidRPr="006A6BDD">
        <w:rPr>
          <w:rFonts w:ascii="Arial" w:hAnsi="Arial"/>
          <w:lang w:val="de-DE"/>
        </w:rPr>
        <w:t xml:space="preserve"> </w:t>
      </w:r>
      <w:r w:rsidRPr="006A6BDD">
        <w:rPr>
          <w:rFonts w:ascii="Arial" w:hAnsi="Arial"/>
          <w:lang w:val="de-DE"/>
        </w:rPr>
        <w:t>eins</w:t>
      </w:r>
      <w:r w:rsidR="00FD07EA" w:rsidRPr="006A6BDD">
        <w:rPr>
          <w:rFonts w:ascii="Arial" w:hAnsi="Arial"/>
          <w:lang w:val="de-DE"/>
        </w:rPr>
        <w:t>e</w:t>
      </w:r>
      <w:r w:rsidRPr="006A6BDD">
        <w:rPr>
          <w:rFonts w:ascii="Arial" w:hAnsi="Arial"/>
          <w:lang w:val="de-DE"/>
        </w:rPr>
        <w:t xml:space="preserve">tzbar. </w:t>
      </w:r>
      <w:r w:rsidR="00CF0CD1" w:rsidRPr="006A6BDD">
        <w:rPr>
          <w:rFonts w:ascii="Arial" w:hAnsi="Arial"/>
          <w:lang w:val="de-DE"/>
        </w:rPr>
        <w:t xml:space="preserve">Auch eine </w:t>
      </w:r>
      <w:r w:rsidR="002A6478" w:rsidRPr="006A6BDD">
        <w:rPr>
          <w:rFonts w:ascii="Arial" w:hAnsi="Arial"/>
          <w:lang w:val="de-DE"/>
        </w:rPr>
        <w:t xml:space="preserve">verlängerbare </w:t>
      </w:r>
      <w:r w:rsidR="00250F41" w:rsidRPr="006A6BDD">
        <w:rPr>
          <w:rFonts w:ascii="Arial" w:hAnsi="Arial"/>
          <w:lang w:val="de-DE"/>
        </w:rPr>
        <w:t>Fluchtentriegelung</w:t>
      </w:r>
      <w:r w:rsidR="002A6478" w:rsidRPr="006A6BDD">
        <w:rPr>
          <w:rFonts w:ascii="Arial" w:hAnsi="Arial"/>
          <w:lang w:val="de-DE"/>
        </w:rPr>
        <w:t xml:space="preserve"> mit Druckmechanismus</w:t>
      </w:r>
      <w:r w:rsidR="00250F41" w:rsidRPr="006A6BDD">
        <w:rPr>
          <w:rFonts w:ascii="Arial" w:hAnsi="Arial"/>
          <w:lang w:val="de-DE"/>
        </w:rPr>
        <w:t xml:space="preserve"> </w:t>
      </w:r>
      <w:r w:rsidRPr="006A6BDD">
        <w:rPr>
          <w:rFonts w:ascii="Arial" w:hAnsi="Arial"/>
          <w:lang w:val="de-DE"/>
        </w:rPr>
        <w:t>kann</w:t>
      </w:r>
      <w:r w:rsidR="00250F41" w:rsidRPr="006A6BDD">
        <w:rPr>
          <w:rFonts w:ascii="Arial" w:hAnsi="Arial"/>
          <w:lang w:val="de-DE"/>
        </w:rPr>
        <w:t xml:space="preserve"> jederzeit </w:t>
      </w:r>
      <w:r w:rsidRPr="006A6BDD">
        <w:rPr>
          <w:rFonts w:ascii="Arial" w:hAnsi="Arial"/>
          <w:lang w:val="de-DE"/>
        </w:rPr>
        <w:t>nachgerüstet werden</w:t>
      </w:r>
      <w:r w:rsidR="00250F41" w:rsidRPr="006A6BDD">
        <w:rPr>
          <w:rFonts w:ascii="Arial" w:hAnsi="Arial"/>
          <w:lang w:val="de-DE"/>
        </w:rPr>
        <w:t>.</w:t>
      </w:r>
      <w:r w:rsidR="009A30C5" w:rsidRPr="006A6BDD">
        <w:rPr>
          <w:rFonts w:ascii="Arial" w:hAnsi="Arial"/>
          <w:lang w:val="de-DE"/>
        </w:rPr>
        <w:t xml:space="preserve"> </w:t>
      </w:r>
      <w:r w:rsidRPr="006A6BDD">
        <w:rPr>
          <w:lang w:val="de-DE"/>
        </w:rPr>
        <w:t>T</w:t>
      </w:r>
      <w:r w:rsidR="009A30C5" w:rsidRPr="006A6BDD">
        <w:rPr>
          <w:lang w:val="de-DE"/>
        </w:rPr>
        <w:t xml:space="preserve">rotz der geringen Abmessungen </w:t>
      </w:r>
      <w:r w:rsidRPr="006A6BDD">
        <w:rPr>
          <w:lang w:val="de-DE"/>
        </w:rPr>
        <w:t>gewährleistet der</w:t>
      </w:r>
      <w:r w:rsidR="009A30C5" w:rsidRPr="006A6BDD">
        <w:rPr>
          <w:lang w:val="de-DE"/>
        </w:rPr>
        <w:t xml:space="preserve"> Schalter höchste Sicherheit. Auf Basis der bewährten Transpondertechnik erreicht </w:t>
      </w:r>
      <w:r w:rsidR="004F7920">
        <w:rPr>
          <w:lang w:val="de-DE"/>
        </w:rPr>
        <w:t>der</w:t>
      </w:r>
      <w:r w:rsidR="009A30C5" w:rsidRPr="006A6BDD">
        <w:rPr>
          <w:lang w:val="de-DE"/>
        </w:rPr>
        <w:t xml:space="preserve"> CTS Kategorie 4 /PL e nach EN ISO 13849-1 und erfüllt alle Anforderungen der EN ISO 14119.</w:t>
      </w:r>
      <w:r w:rsidR="009A30C5">
        <w:rPr>
          <w:lang w:val="de-DE"/>
        </w:rPr>
        <w:t xml:space="preserve"> </w:t>
      </w:r>
    </w:p>
    <w:p w14:paraId="45E59039" w14:textId="77777777" w:rsidR="00B65ADD" w:rsidRDefault="00B65ADD" w:rsidP="00250F41">
      <w:pPr>
        <w:spacing w:line="360" w:lineRule="auto"/>
        <w:jc w:val="both"/>
        <w:rPr>
          <w:rFonts w:ascii="Arial" w:hAnsi="Arial"/>
          <w:lang w:val="de-DE"/>
        </w:rPr>
      </w:pPr>
    </w:p>
    <w:p w14:paraId="12DAC58F" w14:textId="77777777" w:rsidR="003835A5" w:rsidRPr="003835A5" w:rsidRDefault="00D52BAA" w:rsidP="0047545F">
      <w:pPr>
        <w:spacing w:line="360" w:lineRule="auto"/>
        <w:rPr>
          <w:b/>
          <w:lang w:val="de-DE"/>
        </w:rPr>
      </w:pPr>
      <w:r>
        <w:rPr>
          <w:b/>
          <w:lang w:val="de-DE"/>
        </w:rPr>
        <w:t xml:space="preserve">Vielseitig – </w:t>
      </w:r>
      <w:proofErr w:type="spellStart"/>
      <w:r w:rsidR="003835A5">
        <w:rPr>
          <w:b/>
          <w:lang w:val="de-DE"/>
        </w:rPr>
        <w:t>FlexF</w:t>
      </w:r>
      <w:r w:rsidR="00250F41">
        <w:rPr>
          <w:b/>
          <w:lang w:val="de-DE"/>
        </w:rPr>
        <w:t>unction</w:t>
      </w:r>
      <w:proofErr w:type="spellEnd"/>
      <w:r w:rsidR="00250F41">
        <w:rPr>
          <w:b/>
          <w:lang w:val="de-DE"/>
        </w:rPr>
        <w:t xml:space="preserve">: Vielfältige Anwendungen mit nur einem </w:t>
      </w:r>
      <w:r w:rsidR="0047545F" w:rsidRPr="003835A5">
        <w:rPr>
          <w:b/>
          <w:lang w:val="de-DE"/>
        </w:rPr>
        <w:t xml:space="preserve">Gerät </w:t>
      </w:r>
    </w:p>
    <w:p w14:paraId="6DD9B32C" w14:textId="064F0EDC" w:rsidR="00B65ADD" w:rsidRPr="008D74D5" w:rsidRDefault="002338DB" w:rsidP="0047545F">
      <w:pPr>
        <w:spacing w:line="360" w:lineRule="auto"/>
        <w:rPr>
          <w:lang w:val="de-DE"/>
        </w:rPr>
      </w:pPr>
      <w:r w:rsidRPr="001C3E7D">
        <w:rPr>
          <w:lang w:val="de-DE"/>
        </w:rPr>
        <w:t xml:space="preserve">Die eigentliche Innovation ist auf den ersten Blick jedoch nicht sichtbar. Denn sie steckt nicht im Schalter, sondern im transpondercodierten </w:t>
      </w:r>
      <w:proofErr w:type="spellStart"/>
      <w:r w:rsidRPr="001C3E7D">
        <w:rPr>
          <w:lang w:val="de-DE"/>
        </w:rPr>
        <w:t>Betätiger</w:t>
      </w:r>
      <w:proofErr w:type="spellEnd"/>
      <w:r w:rsidRPr="001C3E7D">
        <w:rPr>
          <w:lang w:val="de-DE"/>
        </w:rPr>
        <w:t xml:space="preserve">. Dieser bestimmt nämlich die </w:t>
      </w:r>
      <w:r w:rsidR="00CF7707" w:rsidRPr="001C3E7D">
        <w:rPr>
          <w:lang w:val="de-DE"/>
        </w:rPr>
        <w:t>Funktion des Schalters. Anders gesagt: Die Funktion</w:t>
      </w:r>
      <w:r w:rsidR="00F1583E">
        <w:rPr>
          <w:lang w:val="de-DE"/>
        </w:rPr>
        <w:t>sweise</w:t>
      </w:r>
      <w:r w:rsidR="00CF7707" w:rsidRPr="001C3E7D">
        <w:rPr>
          <w:lang w:val="de-DE"/>
        </w:rPr>
        <w:t xml:space="preserve"> des Schalters erfolgt durch die Wahl des</w:t>
      </w:r>
      <w:r w:rsidR="00CF7707" w:rsidRPr="00DA34BF">
        <w:rPr>
          <w:lang w:val="de-DE"/>
        </w:rPr>
        <w:t xml:space="preserve"> </w:t>
      </w:r>
      <w:r w:rsidR="00CF7707" w:rsidRPr="00DA34BF">
        <w:rPr>
          <w:lang w:val="de-DE"/>
        </w:rPr>
        <w:lastRenderedPageBreak/>
        <w:t xml:space="preserve">passenden </w:t>
      </w:r>
      <w:proofErr w:type="spellStart"/>
      <w:r w:rsidR="00CF7707" w:rsidRPr="00DA34BF">
        <w:rPr>
          <w:lang w:val="de-DE"/>
        </w:rPr>
        <w:t>Betätiger</w:t>
      </w:r>
      <w:r w:rsidR="00CF7707">
        <w:rPr>
          <w:lang w:val="de-DE"/>
        </w:rPr>
        <w:t>s</w:t>
      </w:r>
      <w:proofErr w:type="spellEnd"/>
      <w:r w:rsidR="00CF7707" w:rsidRPr="00DA34BF">
        <w:rPr>
          <w:lang w:val="de-DE"/>
        </w:rPr>
        <w:t xml:space="preserve">. </w:t>
      </w:r>
      <w:proofErr w:type="spellStart"/>
      <w:r w:rsidR="0047545F" w:rsidRPr="003835A5">
        <w:rPr>
          <w:lang w:val="de-DE"/>
        </w:rPr>
        <w:t>Euchner</w:t>
      </w:r>
      <w:proofErr w:type="spellEnd"/>
      <w:r w:rsidR="0047545F" w:rsidRPr="003835A5">
        <w:rPr>
          <w:lang w:val="de-DE"/>
        </w:rPr>
        <w:t xml:space="preserve"> nennt </w:t>
      </w:r>
      <w:r w:rsidR="00FD07EA">
        <w:rPr>
          <w:lang w:val="de-DE"/>
        </w:rPr>
        <w:t>dieses neue patentierte Konzept</w:t>
      </w:r>
      <w:r w:rsidR="00CA65FC">
        <w:rPr>
          <w:lang w:val="de-DE"/>
        </w:rPr>
        <w:t xml:space="preserve"> „</w:t>
      </w:r>
      <w:proofErr w:type="spellStart"/>
      <w:r w:rsidR="0047545F" w:rsidRPr="003835A5">
        <w:rPr>
          <w:lang w:val="de-DE"/>
        </w:rPr>
        <w:t>FlexFunction</w:t>
      </w:r>
      <w:proofErr w:type="spellEnd"/>
      <w:r w:rsidR="00CA65FC">
        <w:rPr>
          <w:lang w:val="de-DE"/>
        </w:rPr>
        <w:t>“</w:t>
      </w:r>
      <w:r w:rsidR="00CF7707">
        <w:rPr>
          <w:lang w:val="de-DE"/>
        </w:rPr>
        <w:t>. D</w:t>
      </w:r>
      <w:r>
        <w:rPr>
          <w:lang w:val="de-DE"/>
        </w:rPr>
        <w:t xml:space="preserve">er Kunde schaltet </w:t>
      </w:r>
      <w:r w:rsidR="001257F2">
        <w:rPr>
          <w:lang w:val="de-DE"/>
        </w:rPr>
        <w:t xml:space="preserve">demnach mit dem passenden </w:t>
      </w:r>
      <w:proofErr w:type="spellStart"/>
      <w:r w:rsidR="001257F2">
        <w:rPr>
          <w:lang w:val="de-DE"/>
        </w:rPr>
        <w:t>Betätiger</w:t>
      </w:r>
      <w:proofErr w:type="spellEnd"/>
      <w:r w:rsidR="001257F2">
        <w:rPr>
          <w:lang w:val="de-DE"/>
        </w:rPr>
        <w:t xml:space="preserve"> </w:t>
      </w:r>
      <w:r>
        <w:rPr>
          <w:lang w:val="de-DE"/>
        </w:rPr>
        <w:t xml:space="preserve">bei seinem </w:t>
      </w:r>
      <w:r w:rsidR="00DF1904">
        <w:rPr>
          <w:lang w:val="de-DE"/>
        </w:rPr>
        <w:t>CTS</w:t>
      </w:r>
      <w:r>
        <w:rPr>
          <w:lang w:val="de-DE"/>
        </w:rPr>
        <w:t>-Gerät genau</w:t>
      </w:r>
      <w:r w:rsidR="0047545F" w:rsidRPr="003835A5">
        <w:rPr>
          <w:lang w:val="de-DE"/>
        </w:rPr>
        <w:t xml:space="preserve"> die Funktio</w:t>
      </w:r>
      <w:r w:rsidR="00F1583E">
        <w:rPr>
          <w:lang w:val="de-DE"/>
        </w:rPr>
        <w:t>nalität</w:t>
      </w:r>
      <w:r w:rsidR="0047545F" w:rsidRPr="003835A5">
        <w:rPr>
          <w:lang w:val="de-DE"/>
        </w:rPr>
        <w:t xml:space="preserve"> frei, die </w:t>
      </w:r>
      <w:r>
        <w:rPr>
          <w:lang w:val="de-DE"/>
        </w:rPr>
        <w:t>er</w:t>
      </w:r>
      <w:r w:rsidR="0047545F" w:rsidRPr="003835A5">
        <w:rPr>
          <w:lang w:val="de-DE"/>
        </w:rPr>
        <w:t xml:space="preserve"> benötig</w:t>
      </w:r>
      <w:r>
        <w:rPr>
          <w:lang w:val="de-DE"/>
        </w:rPr>
        <w:t xml:space="preserve">t. </w:t>
      </w:r>
      <w:r w:rsidR="0047545F" w:rsidRPr="003835A5">
        <w:rPr>
          <w:lang w:val="de-DE"/>
        </w:rPr>
        <w:t xml:space="preserve">Die Vorteile liegen auf der Hand: Mit dem immer gleichen Grundgerät kann der </w:t>
      </w:r>
      <w:r w:rsidR="003835A5">
        <w:rPr>
          <w:lang w:val="de-DE"/>
        </w:rPr>
        <w:t>Anwender</w:t>
      </w:r>
      <w:r w:rsidR="0047545F" w:rsidRPr="003835A5">
        <w:rPr>
          <w:lang w:val="de-DE"/>
        </w:rPr>
        <w:t xml:space="preserve"> je nach </w:t>
      </w:r>
      <w:r w:rsidR="00CF7707">
        <w:rPr>
          <w:lang w:val="de-DE"/>
        </w:rPr>
        <w:t xml:space="preserve">Anforderung </w:t>
      </w:r>
      <w:r w:rsidR="0047545F" w:rsidRPr="003835A5">
        <w:rPr>
          <w:lang w:val="de-DE"/>
        </w:rPr>
        <w:t>zwischen Prozessschutz- und Personenschutz-Zuhaltung umschalten und eine hohe oder n</w:t>
      </w:r>
      <w:r w:rsidR="001257F2">
        <w:rPr>
          <w:lang w:val="de-DE"/>
        </w:rPr>
        <w:t>iedrige Codierungsstufe wählen.</w:t>
      </w:r>
      <w:r w:rsidR="008E4721">
        <w:rPr>
          <w:lang w:val="de-DE"/>
        </w:rPr>
        <w:t xml:space="preserve"> </w:t>
      </w:r>
      <w:r w:rsidR="0047545F" w:rsidRPr="003835A5">
        <w:rPr>
          <w:lang w:val="de-DE"/>
        </w:rPr>
        <w:t xml:space="preserve">Beim ersten Lernen des </w:t>
      </w:r>
      <w:proofErr w:type="spellStart"/>
      <w:r w:rsidR="0047545F" w:rsidRPr="003835A5">
        <w:rPr>
          <w:lang w:val="de-DE"/>
        </w:rPr>
        <w:t>Betätigers</w:t>
      </w:r>
      <w:proofErr w:type="spellEnd"/>
      <w:r w:rsidR="0047545F" w:rsidRPr="003835A5">
        <w:rPr>
          <w:lang w:val="de-DE"/>
        </w:rPr>
        <w:t xml:space="preserve"> wird der Schalter konfiguriert und erhält seine Funktion.</w:t>
      </w:r>
      <w:r w:rsidR="00B65ADD">
        <w:rPr>
          <w:lang w:val="de-DE"/>
        </w:rPr>
        <w:t xml:space="preserve"> </w:t>
      </w:r>
      <w:r w:rsidR="00CA65FC">
        <w:rPr>
          <w:lang w:val="de-DE"/>
        </w:rPr>
        <w:t>S</w:t>
      </w:r>
      <w:r w:rsidR="0047545F" w:rsidRPr="003835A5">
        <w:rPr>
          <w:lang w:val="de-DE"/>
        </w:rPr>
        <w:t xml:space="preserve">ollte sich </w:t>
      </w:r>
      <w:r w:rsidR="00B65ADD">
        <w:rPr>
          <w:lang w:val="de-DE"/>
        </w:rPr>
        <w:t xml:space="preserve">die </w:t>
      </w:r>
      <w:r w:rsidR="004F7920">
        <w:rPr>
          <w:lang w:val="de-DE"/>
        </w:rPr>
        <w:t xml:space="preserve">Anforderung </w:t>
      </w:r>
      <w:r w:rsidR="0047545F" w:rsidRPr="003835A5">
        <w:rPr>
          <w:lang w:val="de-DE"/>
        </w:rPr>
        <w:t xml:space="preserve">im Lebenszyklus ändern oder der Schalter an anderer Stelle eingebaut werden, wird er für seine neue Aufgabe einfach neu </w:t>
      </w:r>
      <w:r w:rsidR="0047545F" w:rsidRPr="008D74D5">
        <w:rPr>
          <w:lang w:val="de-DE"/>
        </w:rPr>
        <w:t xml:space="preserve">parametriert. </w:t>
      </w:r>
      <w:r w:rsidR="00A56E04" w:rsidRPr="008D74D5">
        <w:rPr>
          <w:lang w:val="de-DE"/>
        </w:rPr>
        <w:t xml:space="preserve">Hierfür ist lediglich ein neuer </w:t>
      </w:r>
      <w:proofErr w:type="spellStart"/>
      <w:r w:rsidR="00A56E04" w:rsidRPr="008D74D5">
        <w:rPr>
          <w:lang w:val="de-DE"/>
        </w:rPr>
        <w:t>Betätiger</w:t>
      </w:r>
      <w:proofErr w:type="spellEnd"/>
      <w:r w:rsidR="00A56E04" w:rsidRPr="008D74D5">
        <w:rPr>
          <w:lang w:val="de-DE"/>
        </w:rPr>
        <w:t xml:space="preserve"> erf</w:t>
      </w:r>
      <w:r w:rsidR="008D74D5" w:rsidRPr="008D74D5">
        <w:rPr>
          <w:lang w:val="de-DE"/>
        </w:rPr>
        <w:t xml:space="preserve">orderlich. </w:t>
      </w:r>
      <w:proofErr w:type="spellStart"/>
      <w:r w:rsidR="008E4721" w:rsidRPr="008D74D5">
        <w:rPr>
          <w:lang w:val="de-DE"/>
        </w:rPr>
        <w:t>FlexFunction</w:t>
      </w:r>
      <w:proofErr w:type="spellEnd"/>
      <w:r w:rsidR="008E4721" w:rsidRPr="008D74D5">
        <w:rPr>
          <w:lang w:val="de-DE"/>
        </w:rPr>
        <w:t xml:space="preserve"> macht den Sicherheitsschalter CTS damit</w:t>
      </w:r>
      <w:r w:rsidR="00A56E04" w:rsidRPr="008D74D5">
        <w:rPr>
          <w:lang w:val="de-DE"/>
        </w:rPr>
        <w:t xml:space="preserve"> </w:t>
      </w:r>
      <w:r w:rsidR="008E4721" w:rsidRPr="008D74D5">
        <w:rPr>
          <w:lang w:val="de-DE"/>
        </w:rPr>
        <w:t>zukunftsfähig für Retrofit- und Umrüstungsmaßnahmen</w:t>
      </w:r>
      <w:r w:rsidR="00A45588" w:rsidRPr="008D74D5">
        <w:rPr>
          <w:lang w:val="de-DE"/>
        </w:rPr>
        <w:t xml:space="preserve"> und </w:t>
      </w:r>
      <w:r w:rsidR="00A56E04" w:rsidRPr="008D74D5">
        <w:rPr>
          <w:lang w:val="de-DE"/>
        </w:rPr>
        <w:t xml:space="preserve">bringt </w:t>
      </w:r>
      <w:r w:rsidR="006251CF" w:rsidRPr="008D74D5">
        <w:rPr>
          <w:lang w:val="de-DE"/>
        </w:rPr>
        <w:t>zusätzliche Vorteile für eine reduzierte</w:t>
      </w:r>
      <w:r w:rsidR="00A56E04" w:rsidRPr="008D74D5">
        <w:rPr>
          <w:lang w:val="de-DE"/>
        </w:rPr>
        <w:t xml:space="preserve"> </w:t>
      </w:r>
      <w:r w:rsidR="00A45588" w:rsidRPr="008D74D5">
        <w:rPr>
          <w:lang w:val="de-DE"/>
        </w:rPr>
        <w:t xml:space="preserve">Lagerhaltung </w:t>
      </w:r>
      <w:r w:rsidR="00A56E04" w:rsidRPr="008D74D5">
        <w:rPr>
          <w:lang w:val="de-DE"/>
        </w:rPr>
        <w:t>und schlankere Beschaffungsprozesse mit sich.</w:t>
      </w:r>
      <w:r w:rsidR="00A45588" w:rsidRPr="008D74D5">
        <w:rPr>
          <w:lang w:val="de-DE"/>
        </w:rPr>
        <w:t xml:space="preserve"> </w:t>
      </w:r>
    </w:p>
    <w:p w14:paraId="53BB8FFA" w14:textId="77777777" w:rsidR="00CA65FC" w:rsidRDefault="00CA65FC" w:rsidP="0047545F">
      <w:pPr>
        <w:spacing w:line="360" w:lineRule="auto"/>
        <w:rPr>
          <w:lang w:val="de-DE"/>
        </w:rPr>
      </w:pPr>
    </w:p>
    <w:p w14:paraId="5D8F405C" w14:textId="77777777" w:rsidR="009A30C5" w:rsidRPr="009A30C5" w:rsidRDefault="009A30C5" w:rsidP="009A30C5">
      <w:pPr>
        <w:spacing w:line="360" w:lineRule="auto"/>
        <w:jc w:val="both"/>
        <w:rPr>
          <w:b/>
          <w:lang w:val="de-DE"/>
        </w:rPr>
      </w:pPr>
      <w:r w:rsidRPr="009A30C5">
        <w:rPr>
          <w:b/>
          <w:lang w:val="de-DE"/>
        </w:rPr>
        <w:t xml:space="preserve">Einfache Integration in Anwendungen und Systeme </w:t>
      </w:r>
    </w:p>
    <w:p w14:paraId="5BA501C1" w14:textId="77777777" w:rsidR="0059135C" w:rsidRPr="006251CF" w:rsidRDefault="002078C2" w:rsidP="0059135C">
      <w:pPr>
        <w:spacing w:line="360" w:lineRule="auto"/>
        <w:rPr>
          <w:lang w:val="de-DE"/>
        </w:rPr>
      </w:pPr>
      <w:r>
        <w:rPr>
          <w:lang w:val="de-DE"/>
        </w:rPr>
        <w:t>Ob Einze</w:t>
      </w:r>
      <w:r w:rsidR="00BB768A">
        <w:rPr>
          <w:lang w:val="de-DE"/>
        </w:rPr>
        <w:t>l</w:t>
      </w:r>
      <w:r>
        <w:rPr>
          <w:lang w:val="de-DE"/>
        </w:rPr>
        <w:t>betrieb, Reihenschal</w:t>
      </w:r>
      <w:r w:rsidR="001C3E7D">
        <w:rPr>
          <w:lang w:val="de-DE"/>
        </w:rPr>
        <w:t>tung oder die Anbindung an die übergeordnete</w:t>
      </w:r>
      <w:r>
        <w:rPr>
          <w:lang w:val="de-DE"/>
        </w:rPr>
        <w:t xml:space="preserve"> Steuerungsebene – mit dem CTS ist alles möglich. </w:t>
      </w:r>
      <w:r w:rsidR="00D52BAA" w:rsidRPr="006251CF">
        <w:rPr>
          <w:lang w:val="de-DE"/>
        </w:rPr>
        <w:t>Die Anschlussleitung mit Steckverbinder oder offenem Leitungsende bietet für jeden Einsatz die passende Ausführung.</w:t>
      </w:r>
      <w:r w:rsidR="006251CF">
        <w:rPr>
          <w:lang w:val="de-DE"/>
        </w:rPr>
        <w:t xml:space="preserve"> </w:t>
      </w:r>
      <w:r w:rsidR="009A30C5" w:rsidRPr="006251CF">
        <w:rPr>
          <w:lang w:val="de-DE"/>
        </w:rPr>
        <w:t>I</w:t>
      </w:r>
      <w:r w:rsidR="003567D0" w:rsidRPr="006251CF">
        <w:rPr>
          <w:lang w:val="de-DE"/>
        </w:rPr>
        <w:t>n Kombination mit einem IO-Link</w:t>
      </w:r>
      <w:r w:rsidR="001C3E7D">
        <w:rPr>
          <w:lang w:val="de-DE"/>
        </w:rPr>
        <w:t>-</w:t>
      </w:r>
      <w:r w:rsidR="003567D0" w:rsidRPr="006251CF">
        <w:rPr>
          <w:lang w:val="de-DE"/>
        </w:rPr>
        <w:t>Gateway</w:t>
      </w:r>
      <w:r w:rsidR="001C3E7D">
        <w:rPr>
          <w:lang w:val="de-DE"/>
        </w:rPr>
        <w:t xml:space="preserve"> von </w:t>
      </w:r>
      <w:proofErr w:type="spellStart"/>
      <w:r w:rsidR="001C3E7D">
        <w:rPr>
          <w:lang w:val="de-DE"/>
        </w:rPr>
        <w:t>Euchner</w:t>
      </w:r>
      <w:proofErr w:type="spellEnd"/>
      <w:r w:rsidR="003567D0" w:rsidRPr="006251CF">
        <w:rPr>
          <w:lang w:val="de-DE"/>
        </w:rPr>
        <w:t xml:space="preserve"> </w:t>
      </w:r>
      <w:r w:rsidR="006251CF" w:rsidRPr="006251CF">
        <w:rPr>
          <w:lang w:val="de-DE"/>
        </w:rPr>
        <w:t xml:space="preserve">ist der CTS auch </w:t>
      </w:r>
      <w:r w:rsidR="003567D0" w:rsidRPr="006251CF">
        <w:rPr>
          <w:lang w:val="de-DE"/>
        </w:rPr>
        <w:t>kommunikationsfähig</w:t>
      </w:r>
      <w:r w:rsidR="009A30C5" w:rsidRPr="006251CF">
        <w:rPr>
          <w:lang w:val="de-DE"/>
        </w:rPr>
        <w:t xml:space="preserve"> </w:t>
      </w:r>
      <w:r w:rsidR="006251CF" w:rsidRPr="006251CF">
        <w:rPr>
          <w:lang w:val="de-DE"/>
        </w:rPr>
        <w:t>für Industrie-4.0-Anwendungen</w:t>
      </w:r>
      <w:r w:rsidR="0059135C" w:rsidRPr="006251CF">
        <w:rPr>
          <w:lang w:val="de-DE"/>
        </w:rPr>
        <w:t xml:space="preserve">, die eine umfangreiche Diagnose erlauben. </w:t>
      </w:r>
      <w:r w:rsidR="00A0335F" w:rsidRPr="006251CF">
        <w:rPr>
          <w:lang w:val="de-DE"/>
        </w:rPr>
        <w:t xml:space="preserve"> </w:t>
      </w:r>
    </w:p>
    <w:p w14:paraId="64413E60" w14:textId="77777777" w:rsidR="0059135C" w:rsidRDefault="0059135C" w:rsidP="003567D0">
      <w:pPr>
        <w:spacing w:line="360" w:lineRule="auto"/>
        <w:rPr>
          <w:b/>
          <w:lang w:val="de-DE"/>
        </w:rPr>
      </w:pPr>
    </w:p>
    <w:p w14:paraId="3602CCFB" w14:textId="77777777" w:rsidR="009A30C5" w:rsidRPr="00DA34BF" w:rsidRDefault="009A30C5" w:rsidP="009A30C5">
      <w:pPr>
        <w:spacing w:line="360" w:lineRule="auto"/>
        <w:jc w:val="both"/>
        <w:rPr>
          <w:lang w:val="de-DE"/>
        </w:rPr>
      </w:pPr>
    </w:p>
    <w:p w14:paraId="247E8670" w14:textId="1D101963" w:rsidR="0047545F" w:rsidRDefault="0047545F" w:rsidP="0047545F">
      <w:pPr>
        <w:spacing w:line="360" w:lineRule="auto"/>
        <w:jc w:val="right"/>
        <w:rPr>
          <w:rFonts w:ascii="Arial" w:hAnsi="Arial" w:cs="Arial"/>
          <w:lang w:val="de-DE"/>
        </w:rPr>
      </w:pPr>
      <w:r w:rsidRPr="003835A5">
        <w:rPr>
          <w:rFonts w:ascii="Arial" w:hAnsi="Arial" w:cs="Arial"/>
          <w:lang w:val="de-DE"/>
        </w:rPr>
        <w:t xml:space="preserve">[Zeichen mit Leerzeichen </w:t>
      </w:r>
      <w:r w:rsidR="006A6BDD">
        <w:rPr>
          <w:rFonts w:ascii="Arial" w:hAnsi="Arial" w:cs="Arial"/>
          <w:lang w:val="de-DE"/>
        </w:rPr>
        <w:t>3.256</w:t>
      </w:r>
      <w:r w:rsidRPr="003835A5">
        <w:rPr>
          <w:rFonts w:ascii="Arial" w:hAnsi="Arial" w:cs="Arial"/>
          <w:lang w:val="de-DE"/>
        </w:rPr>
        <w:t>]</w:t>
      </w:r>
    </w:p>
    <w:p w14:paraId="24F83495" w14:textId="77777777" w:rsidR="00D52BAA" w:rsidRDefault="00D52BAA" w:rsidP="0047545F">
      <w:pPr>
        <w:spacing w:line="360" w:lineRule="auto"/>
        <w:jc w:val="right"/>
        <w:rPr>
          <w:rFonts w:ascii="Arial" w:hAnsi="Arial" w:cs="Arial"/>
          <w:lang w:val="de-DE"/>
        </w:rPr>
      </w:pPr>
    </w:p>
    <w:p w14:paraId="6105ECF4" w14:textId="77777777" w:rsidR="00D52BAA" w:rsidRDefault="00D52BAA" w:rsidP="0047545F">
      <w:pPr>
        <w:spacing w:line="360" w:lineRule="auto"/>
        <w:jc w:val="right"/>
        <w:rPr>
          <w:rFonts w:ascii="Arial" w:hAnsi="Arial" w:cs="Arial"/>
          <w:lang w:val="de-DE"/>
        </w:rPr>
      </w:pPr>
    </w:p>
    <w:p w14:paraId="3B6028A7" w14:textId="77777777" w:rsidR="0047545F" w:rsidRPr="003835A5" w:rsidRDefault="002078C2" w:rsidP="00E1219D">
      <w:pPr>
        <w:spacing w:after="200"/>
        <w:rPr>
          <w:rFonts w:cs="Arial"/>
          <w:b/>
          <w:lang w:val="de-DE"/>
        </w:rPr>
      </w:pPr>
      <w:r>
        <w:rPr>
          <w:highlight w:val="yellow"/>
          <w:lang w:val="de-DE"/>
        </w:rPr>
        <w:br w:type="page"/>
      </w:r>
      <w:r w:rsidR="0047545F" w:rsidRPr="003835A5">
        <w:rPr>
          <w:rFonts w:cs="Arial"/>
          <w:b/>
          <w:lang w:val="de-DE"/>
        </w:rPr>
        <w:lastRenderedPageBreak/>
        <w:t xml:space="preserve">EUCHNER – More </w:t>
      </w:r>
      <w:proofErr w:type="spellStart"/>
      <w:r w:rsidR="0047545F" w:rsidRPr="003835A5">
        <w:rPr>
          <w:rFonts w:cs="Arial"/>
          <w:b/>
          <w:lang w:val="de-DE"/>
        </w:rPr>
        <w:t>than</w:t>
      </w:r>
      <w:proofErr w:type="spellEnd"/>
      <w:r w:rsidR="0047545F" w:rsidRPr="003835A5">
        <w:rPr>
          <w:rFonts w:cs="Arial"/>
          <w:b/>
          <w:lang w:val="de-DE"/>
        </w:rPr>
        <w:t xml:space="preserve"> </w:t>
      </w:r>
      <w:proofErr w:type="spellStart"/>
      <w:r w:rsidR="0047545F" w:rsidRPr="003835A5">
        <w:rPr>
          <w:rFonts w:cs="Arial"/>
          <w:b/>
          <w:lang w:val="de-DE"/>
        </w:rPr>
        <w:t>safety</w:t>
      </w:r>
      <w:proofErr w:type="spellEnd"/>
      <w:r w:rsidR="0047545F" w:rsidRPr="003835A5">
        <w:rPr>
          <w:rFonts w:cs="Arial"/>
          <w:b/>
          <w:lang w:val="de-DE"/>
        </w:rPr>
        <w:t>.</w:t>
      </w:r>
    </w:p>
    <w:p w14:paraId="73046A9A" w14:textId="77777777" w:rsidR="0047545F" w:rsidRPr="003835A5" w:rsidRDefault="0047545F" w:rsidP="0047545F">
      <w:pPr>
        <w:spacing w:line="360" w:lineRule="auto"/>
        <w:jc w:val="both"/>
        <w:rPr>
          <w:rFonts w:cs="Arial"/>
          <w:b/>
          <w:sz w:val="20"/>
          <w:szCs w:val="20"/>
          <w:lang w:val="de-DE"/>
        </w:rPr>
      </w:pPr>
    </w:p>
    <w:p w14:paraId="0B7A9148" w14:textId="77777777" w:rsidR="0047545F" w:rsidRPr="003835A5" w:rsidRDefault="0047545F" w:rsidP="0047545F">
      <w:pPr>
        <w:tabs>
          <w:tab w:val="left" w:pos="6379"/>
        </w:tabs>
        <w:spacing w:line="360" w:lineRule="auto"/>
        <w:ind w:right="1134"/>
        <w:rPr>
          <w:rFonts w:cs="Arial"/>
          <w:b/>
          <w:bCs/>
          <w:lang w:val="de-DE"/>
        </w:rPr>
      </w:pPr>
    </w:p>
    <w:p w14:paraId="78242A08" w14:textId="77777777" w:rsidR="0047545F" w:rsidRPr="003835A5" w:rsidRDefault="0047545F" w:rsidP="0047545F">
      <w:pPr>
        <w:tabs>
          <w:tab w:val="left" w:pos="6379"/>
        </w:tabs>
        <w:spacing w:line="360" w:lineRule="auto"/>
        <w:ind w:right="1134"/>
        <w:rPr>
          <w:rFonts w:cs="Arial"/>
          <w:b/>
          <w:bCs/>
          <w:lang w:val="de-DE"/>
        </w:rPr>
      </w:pPr>
      <w:r w:rsidRPr="003835A5">
        <w:rPr>
          <w:rFonts w:cs="Arial"/>
          <w:b/>
          <w:bCs/>
          <w:lang w:val="de-DE"/>
        </w:rPr>
        <w:t xml:space="preserve">Bilder: </w:t>
      </w:r>
      <w:proofErr w:type="spellStart"/>
      <w:r w:rsidRPr="003835A5">
        <w:rPr>
          <w:rFonts w:cs="Arial"/>
          <w:b/>
          <w:bCs/>
          <w:lang w:val="de-DE"/>
        </w:rPr>
        <w:t>Euchner</w:t>
      </w:r>
      <w:proofErr w:type="spellEnd"/>
      <w:r w:rsidRPr="003835A5">
        <w:rPr>
          <w:rFonts w:cs="Arial"/>
          <w:b/>
          <w:bCs/>
          <w:lang w:val="de-DE"/>
        </w:rPr>
        <w:t xml:space="preserve"> GmbH + Co. KG</w:t>
      </w:r>
    </w:p>
    <w:p w14:paraId="1E6D5B8F" w14:textId="77777777" w:rsidR="0047545F" w:rsidRPr="003835A5" w:rsidRDefault="0047545F" w:rsidP="0047545F">
      <w:pPr>
        <w:tabs>
          <w:tab w:val="left" w:pos="6379"/>
        </w:tabs>
        <w:spacing w:after="0" w:line="360" w:lineRule="auto"/>
        <w:ind w:right="1134"/>
        <w:rPr>
          <w:rFonts w:cs="Arial"/>
          <w:b/>
          <w:bCs/>
          <w:lang w:val="de-DE"/>
        </w:rPr>
      </w:pPr>
    </w:p>
    <w:p w14:paraId="1159DEE3" w14:textId="77777777" w:rsidR="0047545F" w:rsidRPr="003835A5" w:rsidRDefault="00E1219D" w:rsidP="0047545F">
      <w:pPr>
        <w:spacing w:line="360" w:lineRule="auto"/>
        <w:jc w:val="both"/>
        <w:rPr>
          <w:rFonts w:ascii="Arial" w:hAnsi="Arial" w:cs="Arial"/>
          <w:b/>
          <w:sz w:val="20"/>
          <w:szCs w:val="20"/>
          <w:lang w:val="de-DE"/>
        </w:rPr>
      </w:pPr>
      <w:r w:rsidRPr="0022185E">
        <w:rPr>
          <w:rFonts w:ascii="Arial" w:hAnsi="Arial" w:cs="Arial"/>
          <w:b/>
          <w:sz w:val="20"/>
          <w:szCs w:val="20"/>
          <w:lang w:val="de-DE"/>
        </w:rPr>
        <w:t>01-Euchner-CTS</w:t>
      </w:r>
    </w:p>
    <w:p w14:paraId="3FC863C9" w14:textId="77777777" w:rsidR="0047545F" w:rsidRPr="003835A5" w:rsidRDefault="0047545F" w:rsidP="0047545F">
      <w:pPr>
        <w:spacing w:line="360" w:lineRule="auto"/>
        <w:jc w:val="both"/>
        <w:rPr>
          <w:rFonts w:ascii="Arial" w:hAnsi="Arial" w:cs="Arial"/>
          <w:b/>
          <w:noProof/>
          <w:sz w:val="20"/>
          <w:szCs w:val="20"/>
          <w:lang w:val="de-DE"/>
        </w:rPr>
      </w:pPr>
    </w:p>
    <w:p w14:paraId="3CC47F92" w14:textId="74BD9CF7" w:rsidR="0047545F" w:rsidRPr="003835A5" w:rsidRDefault="0022185E" w:rsidP="0047545F">
      <w:pPr>
        <w:spacing w:line="360" w:lineRule="auto"/>
        <w:jc w:val="both"/>
        <w:rPr>
          <w:rFonts w:ascii="Arial" w:hAnsi="Arial" w:cs="Arial"/>
          <w:b/>
          <w:sz w:val="20"/>
          <w:szCs w:val="20"/>
          <w:lang w:val="de-DE"/>
        </w:rPr>
      </w:pPr>
      <w:r w:rsidRPr="0022185E">
        <w:rPr>
          <w:rFonts w:ascii="Arial" w:hAnsi="Arial" w:cs="Arial"/>
          <w:b/>
          <w:noProof/>
          <w:sz w:val="20"/>
          <w:szCs w:val="20"/>
          <w:lang w:val="de-DE"/>
        </w:rPr>
        <w:drawing>
          <wp:inline distT="0" distB="0" distL="0" distR="0" wp14:anchorId="2F7B46C2" wp14:editId="4ED24C15">
            <wp:extent cx="2908300" cy="3530600"/>
            <wp:effectExtent l="0" t="0" r="6350" b="0"/>
            <wp:docPr id="1" name="Grafik 1" descr="\\euco.net\share\archiv-v\VM\Presse_Anzeigen\1_Pressearbeit\2022\01_Pressemeldungen\005_22 PM CTS\CTS 150x100 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Presse_Anzeigen\1_Pressearbeit\2022\01_Pressemeldungen\005_22 PM CTS\CTS 150x100 mm-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00" cy="3530600"/>
                    </a:xfrm>
                    <a:prstGeom prst="rect">
                      <a:avLst/>
                    </a:prstGeom>
                    <a:noFill/>
                    <a:ln>
                      <a:noFill/>
                    </a:ln>
                  </pic:spPr>
                </pic:pic>
              </a:graphicData>
            </a:graphic>
          </wp:inline>
        </w:drawing>
      </w:r>
    </w:p>
    <w:p w14:paraId="595EC91F" w14:textId="77777777" w:rsidR="0047545F" w:rsidRPr="00E1219D" w:rsidRDefault="00E1219D" w:rsidP="0047545F">
      <w:pPr>
        <w:spacing w:after="0" w:line="240" w:lineRule="auto"/>
        <w:jc w:val="both"/>
        <w:rPr>
          <w:rFonts w:ascii="Arial" w:hAnsi="Arial" w:cs="Arial"/>
          <w:sz w:val="20"/>
          <w:szCs w:val="20"/>
          <w:lang w:val="de-DE"/>
        </w:rPr>
      </w:pPr>
      <w:r w:rsidRPr="00E1219D">
        <w:rPr>
          <w:rFonts w:ascii="Arial" w:hAnsi="Arial"/>
          <w:lang w:val="de-DE"/>
        </w:rPr>
        <w:t xml:space="preserve">Neben den bewährten Eigenschaften der transpondercodierten </w:t>
      </w:r>
      <w:proofErr w:type="spellStart"/>
      <w:r w:rsidRPr="00E1219D">
        <w:rPr>
          <w:rFonts w:ascii="Arial" w:hAnsi="Arial"/>
          <w:lang w:val="de-DE"/>
        </w:rPr>
        <w:t>Euchner</w:t>
      </w:r>
      <w:proofErr w:type="spellEnd"/>
      <w:r w:rsidRPr="00E1219D">
        <w:rPr>
          <w:rFonts w:ascii="Arial" w:hAnsi="Arial"/>
          <w:lang w:val="de-DE"/>
        </w:rPr>
        <w:t>-Sicherheitsschalter mit Zuhaltung vereint der CTS dank der neuen „</w:t>
      </w:r>
      <w:proofErr w:type="spellStart"/>
      <w:r w:rsidRPr="00E1219D">
        <w:rPr>
          <w:rFonts w:ascii="Arial" w:hAnsi="Arial"/>
          <w:lang w:val="de-DE"/>
        </w:rPr>
        <w:t>FlexFunction</w:t>
      </w:r>
      <w:proofErr w:type="spellEnd"/>
      <w:r w:rsidRPr="00E1219D">
        <w:rPr>
          <w:rFonts w:ascii="Arial" w:hAnsi="Arial"/>
          <w:lang w:val="de-DE"/>
        </w:rPr>
        <w:t>“ verschiedene Funktionen in einem Gerät, die sonst nur in einzelnen Varianten zu finden sind.</w:t>
      </w:r>
    </w:p>
    <w:p w14:paraId="2456963C" w14:textId="77777777" w:rsidR="0047545F" w:rsidRPr="003835A5" w:rsidRDefault="0047545F" w:rsidP="0047545F">
      <w:pPr>
        <w:spacing w:after="0" w:line="240" w:lineRule="auto"/>
        <w:jc w:val="both"/>
        <w:rPr>
          <w:rFonts w:ascii="Arial" w:hAnsi="Arial" w:cs="Arial"/>
          <w:sz w:val="20"/>
          <w:szCs w:val="20"/>
          <w:lang w:val="de-DE"/>
        </w:rPr>
      </w:pPr>
    </w:p>
    <w:p w14:paraId="28CE4BD2" w14:textId="77777777" w:rsidR="00E1219D" w:rsidRDefault="00E1219D" w:rsidP="00E1219D">
      <w:pPr>
        <w:spacing w:line="360" w:lineRule="auto"/>
        <w:jc w:val="both"/>
        <w:rPr>
          <w:rFonts w:ascii="Arial" w:hAnsi="Arial" w:cs="Arial"/>
          <w:b/>
          <w:sz w:val="20"/>
          <w:szCs w:val="20"/>
          <w:highlight w:val="yellow"/>
          <w:lang w:val="de-DE"/>
        </w:rPr>
      </w:pPr>
    </w:p>
    <w:p w14:paraId="0D3F90D5" w14:textId="77777777" w:rsidR="00E1219D" w:rsidRDefault="00E1219D" w:rsidP="00E1219D">
      <w:pPr>
        <w:spacing w:line="360" w:lineRule="auto"/>
        <w:jc w:val="both"/>
        <w:rPr>
          <w:rFonts w:ascii="Arial" w:hAnsi="Arial" w:cs="Arial"/>
          <w:b/>
          <w:sz w:val="20"/>
          <w:szCs w:val="20"/>
          <w:highlight w:val="yellow"/>
          <w:lang w:val="de-DE"/>
        </w:rPr>
      </w:pPr>
    </w:p>
    <w:p w14:paraId="5AA3F12D" w14:textId="77777777" w:rsidR="00E1219D" w:rsidRDefault="00E1219D" w:rsidP="00E1219D">
      <w:pPr>
        <w:spacing w:line="360" w:lineRule="auto"/>
        <w:jc w:val="both"/>
        <w:rPr>
          <w:rFonts w:ascii="Arial" w:hAnsi="Arial" w:cs="Arial"/>
          <w:b/>
          <w:sz w:val="20"/>
          <w:szCs w:val="20"/>
          <w:highlight w:val="yellow"/>
          <w:lang w:val="de-DE"/>
        </w:rPr>
      </w:pPr>
    </w:p>
    <w:p w14:paraId="339E80EE" w14:textId="4A8E0C33" w:rsidR="0022185E" w:rsidRDefault="0022185E">
      <w:pPr>
        <w:spacing w:after="200"/>
        <w:rPr>
          <w:rFonts w:cs="Arial"/>
          <w:bCs/>
          <w:lang w:val="de-DE"/>
        </w:rPr>
      </w:pPr>
      <w:r>
        <w:rPr>
          <w:rFonts w:cs="Arial"/>
          <w:bCs/>
          <w:lang w:val="de-DE"/>
        </w:rPr>
        <w:br w:type="page"/>
      </w:r>
    </w:p>
    <w:p w14:paraId="4676E2E8" w14:textId="77777777" w:rsidR="0047545F" w:rsidRPr="00E1219D" w:rsidRDefault="0047545F" w:rsidP="0047545F">
      <w:pPr>
        <w:spacing w:after="0" w:line="240" w:lineRule="auto"/>
        <w:rPr>
          <w:rFonts w:cs="Arial"/>
          <w:bCs/>
          <w:lang w:val="de-DE"/>
        </w:rPr>
      </w:pPr>
    </w:p>
    <w:p w14:paraId="62C503D9" w14:textId="77777777" w:rsidR="0047545F" w:rsidRPr="003835A5" w:rsidRDefault="0047545F" w:rsidP="0047545F">
      <w:pPr>
        <w:spacing w:after="100" w:afterAutospacing="1" w:line="360" w:lineRule="auto"/>
        <w:rPr>
          <w:rFonts w:cs="Arial"/>
          <w:b/>
          <w:bCs/>
          <w:lang w:val="de-DE"/>
        </w:rPr>
      </w:pPr>
      <w:r w:rsidRPr="003835A5">
        <w:rPr>
          <w:rFonts w:cs="Arial"/>
          <w:b/>
          <w:bCs/>
          <w:lang w:val="de-DE"/>
        </w:rPr>
        <w:t>Über EUCHNER GmbH + Co. KG</w:t>
      </w:r>
    </w:p>
    <w:p w14:paraId="3B31906C" w14:textId="77777777" w:rsidR="0047545F" w:rsidRPr="003835A5" w:rsidRDefault="0047545F" w:rsidP="0047545F">
      <w:pPr>
        <w:tabs>
          <w:tab w:val="left" w:pos="8505"/>
        </w:tabs>
        <w:spacing w:line="360" w:lineRule="auto"/>
        <w:jc w:val="both"/>
        <w:rPr>
          <w:rFonts w:cs="Arial"/>
          <w:lang w:val="de-DE"/>
        </w:rPr>
      </w:pPr>
      <w:r w:rsidRPr="003835A5">
        <w:rPr>
          <w:rFonts w:cs="Arial"/>
          <w:i/>
          <w:iCs/>
          <w:lang w:val="de-DE"/>
        </w:rPr>
        <w:t xml:space="preserve">Die EUCHNER GmbH + Co. KG in </w:t>
      </w:r>
      <w:proofErr w:type="spellStart"/>
      <w:r w:rsidRPr="003835A5">
        <w:rPr>
          <w:rFonts w:cs="Arial"/>
          <w:i/>
          <w:iCs/>
          <w:lang w:val="de-DE"/>
        </w:rPr>
        <w:t>Leinfelden</w:t>
      </w:r>
      <w:proofErr w:type="spellEnd"/>
      <w:r w:rsidRPr="003835A5">
        <w:rPr>
          <w:rFonts w:cs="Arial"/>
          <w:i/>
          <w:iCs/>
          <w:lang w:val="de-DE"/>
        </w:rPr>
        <w:t xml:space="preserve"> ist ein international tätiges Familienunternehmen mit weltweit über 900 Mitarbeitern. 19 Tochtergesellschaften, darunter zehn in Europa, vier in Asien und vier in Nord- und Südamerika, verteilen sich mit 22 Vertriebsbüros rund um den Erdball. Geschäftsführender Gesellschafter des Unternehmens ist Stefan </w:t>
      </w:r>
      <w:proofErr w:type="spellStart"/>
      <w:r w:rsidRPr="003835A5">
        <w:rPr>
          <w:rFonts w:cs="Arial"/>
          <w:i/>
          <w:iCs/>
          <w:lang w:val="de-DE"/>
        </w:rPr>
        <w:t>Euchner</w:t>
      </w:r>
      <w:proofErr w:type="spellEnd"/>
      <w:r w:rsidRPr="003835A5">
        <w:rPr>
          <w:rFonts w:cs="Arial"/>
          <w:i/>
          <w:iCs/>
          <w:lang w:val="de-DE"/>
        </w:rPr>
        <w:t xml:space="preserve">.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777E4AFC" w14:textId="77777777" w:rsidR="0047545F" w:rsidRPr="003835A5" w:rsidRDefault="0047545F" w:rsidP="0047545F">
      <w:pPr>
        <w:tabs>
          <w:tab w:val="left" w:pos="8647"/>
        </w:tabs>
        <w:spacing w:line="360" w:lineRule="auto"/>
        <w:ind w:right="-141"/>
        <w:rPr>
          <w:rFonts w:cs="Arial"/>
          <w:lang w:val="de-DE"/>
        </w:rPr>
      </w:pPr>
      <w:r w:rsidRPr="003835A5">
        <w:rPr>
          <w:rFonts w:cs="Arial"/>
          <w:lang w:val="de-DE"/>
        </w:rPr>
        <w:t xml:space="preserve">Weitere Informationen rund um das Unternehmen finden Sie im Internet unter </w:t>
      </w:r>
      <w:r w:rsidR="007C568B">
        <w:fldChar w:fldCharType="begin"/>
      </w:r>
      <w:r w:rsidR="007C568B" w:rsidRPr="007C568B">
        <w:rPr>
          <w:lang w:val="de-DE"/>
        </w:rPr>
        <w:instrText xml:space="preserve"> HYPERLINK "http://www.eu</w:instrText>
      </w:r>
      <w:r w:rsidR="007C568B" w:rsidRPr="007C568B">
        <w:rPr>
          <w:lang w:val="de-DE"/>
        </w:rPr>
        <w:instrText xml:space="preserve">chner.de" </w:instrText>
      </w:r>
      <w:r w:rsidR="007C568B">
        <w:fldChar w:fldCharType="separate"/>
      </w:r>
      <w:r w:rsidRPr="003835A5">
        <w:rPr>
          <w:rStyle w:val="Hyperlink"/>
          <w:rFonts w:cs="Arial"/>
          <w:b/>
          <w:bCs/>
          <w:lang w:val="de-DE"/>
        </w:rPr>
        <w:t>www.euchner.de</w:t>
      </w:r>
      <w:r w:rsidR="007C568B">
        <w:rPr>
          <w:rStyle w:val="Hyperlink"/>
          <w:rFonts w:cs="Arial"/>
          <w:b/>
          <w:bCs/>
          <w:lang w:val="de-DE"/>
        </w:rPr>
        <w:fldChar w:fldCharType="end"/>
      </w:r>
    </w:p>
    <w:p w14:paraId="430F97E3" w14:textId="77777777" w:rsidR="0047545F" w:rsidRPr="003835A5" w:rsidRDefault="0047545F" w:rsidP="0047545F">
      <w:pPr>
        <w:tabs>
          <w:tab w:val="left" w:pos="6379"/>
        </w:tabs>
        <w:ind w:right="990"/>
        <w:rPr>
          <w:rFonts w:cs="Arial"/>
          <w:lang w:val="de-DE"/>
        </w:rPr>
      </w:pPr>
    </w:p>
    <w:p w14:paraId="4842C07F" w14:textId="77777777" w:rsidR="0047545F" w:rsidRPr="003835A5" w:rsidRDefault="0047545F" w:rsidP="0047545F">
      <w:pPr>
        <w:tabs>
          <w:tab w:val="left" w:pos="6379"/>
        </w:tabs>
        <w:spacing w:after="0" w:line="360" w:lineRule="auto"/>
        <w:ind w:right="990"/>
        <w:rPr>
          <w:rFonts w:cs="Arial"/>
          <w:bCs/>
          <w:lang w:val="de-DE"/>
        </w:rPr>
      </w:pPr>
      <w:r w:rsidRPr="003835A5">
        <w:rPr>
          <w:rFonts w:cs="Arial"/>
          <w:bCs/>
          <w:lang w:val="de-DE"/>
        </w:rPr>
        <w:t xml:space="preserve">EUCHNER GmbH + Co. KG </w:t>
      </w:r>
    </w:p>
    <w:p w14:paraId="43DFAA98" w14:textId="77777777" w:rsidR="0047545F" w:rsidRPr="003835A5" w:rsidRDefault="0047545F" w:rsidP="0047545F">
      <w:pPr>
        <w:tabs>
          <w:tab w:val="left" w:pos="7797"/>
        </w:tabs>
        <w:spacing w:after="0" w:line="360" w:lineRule="auto"/>
        <w:ind w:right="-1"/>
        <w:rPr>
          <w:rFonts w:cs="Arial"/>
          <w:lang w:val="de-DE"/>
        </w:rPr>
      </w:pPr>
      <w:r w:rsidRPr="003835A5">
        <w:rPr>
          <w:rFonts w:cs="Arial"/>
          <w:lang w:val="de-DE"/>
        </w:rPr>
        <w:t>Kohlhammerstraße 16</w:t>
      </w:r>
    </w:p>
    <w:p w14:paraId="76A0569E" w14:textId="77777777" w:rsidR="0047545F" w:rsidRPr="003835A5" w:rsidRDefault="0047545F" w:rsidP="0047545F">
      <w:pPr>
        <w:tabs>
          <w:tab w:val="left" w:pos="6379"/>
        </w:tabs>
        <w:spacing w:after="0" w:line="360" w:lineRule="auto"/>
        <w:ind w:right="990"/>
        <w:rPr>
          <w:rFonts w:cs="Arial"/>
          <w:lang w:val="de-DE"/>
        </w:rPr>
      </w:pPr>
      <w:r w:rsidRPr="003835A5">
        <w:rPr>
          <w:rFonts w:cs="Arial"/>
          <w:lang w:val="de-DE"/>
        </w:rPr>
        <w:t>70771 Leinfelden-Echterdingen</w:t>
      </w:r>
    </w:p>
    <w:p w14:paraId="0027DD98" w14:textId="77777777" w:rsidR="0047545F" w:rsidRPr="003835A5" w:rsidRDefault="0047545F" w:rsidP="0047545F">
      <w:pPr>
        <w:tabs>
          <w:tab w:val="left" w:pos="6379"/>
        </w:tabs>
        <w:spacing w:after="0" w:line="360" w:lineRule="auto"/>
        <w:ind w:right="990"/>
        <w:rPr>
          <w:rFonts w:cs="Arial"/>
          <w:lang w:val="de-DE"/>
        </w:rPr>
      </w:pPr>
      <w:r w:rsidRPr="003835A5">
        <w:rPr>
          <w:rFonts w:cs="Arial"/>
          <w:lang w:val="de-DE"/>
        </w:rPr>
        <w:t>Deutschland</w:t>
      </w:r>
    </w:p>
    <w:p w14:paraId="146CBCCE" w14:textId="77777777" w:rsidR="0047545F" w:rsidRPr="003835A5" w:rsidRDefault="0047545F" w:rsidP="0047545F">
      <w:pPr>
        <w:tabs>
          <w:tab w:val="left" w:pos="7797"/>
        </w:tabs>
        <w:spacing w:after="0" w:line="360" w:lineRule="auto"/>
        <w:ind w:right="-1"/>
        <w:rPr>
          <w:rFonts w:cs="Arial"/>
          <w:lang w:val="de-DE"/>
        </w:rPr>
      </w:pPr>
      <w:r w:rsidRPr="003835A5">
        <w:rPr>
          <w:rFonts w:cs="Arial"/>
          <w:lang w:val="de-DE"/>
        </w:rPr>
        <w:t>Tel. +49 711 7597- 0</w:t>
      </w:r>
    </w:p>
    <w:p w14:paraId="2A93E13D" w14:textId="77777777" w:rsidR="0047545F" w:rsidRPr="0022185E" w:rsidRDefault="0047545F" w:rsidP="0047545F">
      <w:pPr>
        <w:tabs>
          <w:tab w:val="left" w:pos="6379"/>
        </w:tabs>
        <w:spacing w:after="0" w:line="360" w:lineRule="auto"/>
        <w:ind w:right="990"/>
        <w:rPr>
          <w:rFonts w:cs="Arial"/>
          <w:lang w:val="de-DE"/>
        </w:rPr>
      </w:pPr>
      <w:r w:rsidRPr="0022185E">
        <w:rPr>
          <w:rFonts w:cs="Arial"/>
          <w:lang w:val="de-DE"/>
        </w:rPr>
        <w:t>Fax +49 711 753316</w:t>
      </w:r>
    </w:p>
    <w:p w14:paraId="06349E10" w14:textId="77777777" w:rsidR="0047545F" w:rsidRPr="0022185E" w:rsidRDefault="0047545F" w:rsidP="0047545F">
      <w:pPr>
        <w:tabs>
          <w:tab w:val="left" w:pos="6379"/>
        </w:tabs>
        <w:spacing w:after="0" w:line="360" w:lineRule="auto"/>
        <w:ind w:right="990"/>
        <w:rPr>
          <w:rFonts w:cs="Arial"/>
          <w:lang w:val="de-DE"/>
        </w:rPr>
      </w:pPr>
      <w:r w:rsidRPr="0022185E">
        <w:rPr>
          <w:rFonts w:cs="Arial"/>
          <w:lang w:val="de-DE"/>
        </w:rPr>
        <w:t>www.euchner.de</w:t>
      </w:r>
    </w:p>
    <w:p w14:paraId="2BA07AA5" w14:textId="77777777" w:rsidR="0047545F" w:rsidRPr="0022185E" w:rsidRDefault="007C568B" w:rsidP="0047545F">
      <w:pPr>
        <w:tabs>
          <w:tab w:val="left" w:pos="6379"/>
        </w:tabs>
        <w:spacing w:after="0" w:line="360" w:lineRule="auto"/>
        <w:ind w:right="990"/>
        <w:rPr>
          <w:rStyle w:val="Hyperlink"/>
          <w:rFonts w:cs="Arial"/>
          <w:lang w:val="de-DE"/>
        </w:rPr>
      </w:pPr>
      <w:r>
        <w:fldChar w:fldCharType="begin"/>
      </w:r>
      <w:r w:rsidRPr="007C568B">
        <w:rPr>
          <w:lang w:val="de-DE"/>
        </w:rPr>
        <w:instrText xml:space="preserve"> HYPERLINK "mailto:info@euchner.de" </w:instrText>
      </w:r>
      <w:r>
        <w:fldChar w:fldCharType="separate"/>
      </w:r>
      <w:r w:rsidR="0047545F" w:rsidRPr="0022185E">
        <w:rPr>
          <w:rStyle w:val="Hyperlink"/>
          <w:rFonts w:cs="Arial"/>
          <w:lang w:val="de-DE"/>
        </w:rPr>
        <w:t>info@euchner.de</w:t>
      </w:r>
      <w:r>
        <w:rPr>
          <w:rStyle w:val="Hyperlink"/>
          <w:rFonts w:cs="Arial"/>
          <w:lang w:val="de-DE"/>
        </w:rPr>
        <w:fldChar w:fldCharType="end"/>
      </w:r>
    </w:p>
    <w:p w14:paraId="468DD393" w14:textId="77777777" w:rsidR="0047545F" w:rsidRPr="0022185E" w:rsidRDefault="0047545F" w:rsidP="0047545F">
      <w:pPr>
        <w:tabs>
          <w:tab w:val="left" w:pos="6379"/>
        </w:tabs>
        <w:spacing w:after="0" w:line="360" w:lineRule="auto"/>
        <w:ind w:right="990"/>
        <w:rPr>
          <w:rStyle w:val="Hyperlink"/>
          <w:rFonts w:cs="Arial"/>
          <w:lang w:val="de-DE"/>
        </w:rPr>
      </w:pPr>
    </w:p>
    <w:p w14:paraId="49FA7AC1" w14:textId="77777777" w:rsidR="0047545F" w:rsidRPr="00DA34BF" w:rsidRDefault="0047545F" w:rsidP="0047545F">
      <w:pPr>
        <w:tabs>
          <w:tab w:val="left" w:pos="6379"/>
        </w:tabs>
        <w:spacing w:after="0" w:line="360" w:lineRule="auto"/>
        <w:ind w:right="1134"/>
        <w:rPr>
          <w:rFonts w:cs="Arial"/>
          <w:b/>
          <w:bCs/>
        </w:rPr>
      </w:pPr>
      <w:proofErr w:type="spellStart"/>
      <w:r w:rsidRPr="00DA34BF">
        <w:rPr>
          <w:rFonts w:cs="Arial"/>
          <w:b/>
          <w:bCs/>
        </w:rPr>
        <w:t>Pressekontakt</w:t>
      </w:r>
      <w:proofErr w:type="spellEnd"/>
    </w:p>
    <w:p w14:paraId="29441B7A" w14:textId="77777777" w:rsidR="0047545F" w:rsidRPr="00DA34BF" w:rsidRDefault="0047545F" w:rsidP="0047545F">
      <w:pPr>
        <w:tabs>
          <w:tab w:val="left" w:pos="7797"/>
        </w:tabs>
        <w:spacing w:after="0" w:line="360" w:lineRule="auto"/>
        <w:ind w:right="-1"/>
        <w:rPr>
          <w:rFonts w:cs="Arial"/>
        </w:rPr>
      </w:pPr>
      <w:r w:rsidRPr="00DA34BF">
        <w:rPr>
          <w:rFonts w:cs="Arial"/>
        </w:rPr>
        <w:t>Ariane Walther</w:t>
      </w:r>
    </w:p>
    <w:p w14:paraId="34DED73C" w14:textId="77777777" w:rsidR="0047545F" w:rsidRPr="00DA34BF" w:rsidRDefault="0047545F" w:rsidP="0047545F">
      <w:pPr>
        <w:tabs>
          <w:tab w:val="left" w:pos="7797"/>
        </w:tabs>
        <w:spacing w:after="0" w:line="360" w:lineRule="auto"/>
        <w:ind w:right="-1"/>
        <w:rPr>
          <w:rFonts w:cs="Arial"/>
        </w:rPr>
      </w:pPr>
      <w:r w:rsidRPr="00DA34BF">
        <w:rPr>
          <w:rFonts w:cs="Arial"/>
        </w:rPr>
        <w:t>Marketing / Corporate Communications</w:t>
      </w:r>
    </w:p>
    <w:p w14:paraId="63F3F050" w14:textId="77777777" w:rsidR="0047545F" w:rsidRPr="00DA34BF" w:rsidRDefault="0047545F" w:rsidP="0047545F">
      <w:pPr>
        <w:tabs>
          <w:tab w:val="left" w:pos="6379"/>
        </w:tabs>
        <w:spacing w:after="0" w:line="360" w:lineRule="auto"/>
        <w:ind w:right="1134"/>
        <w:rPr>
          <w:rFonts w:cs="Arial"/>
        </w:rPr>
      </w:pPr>
      <w:r w:rsidRPr="00DA34BF">
        <w:rPr>
          <w:rFonts w:cs="Arial"/>
        </w:rPr>
        <w:t>Tel. +49 711 7597- 163</w:t>
      </w:r>
    </w:p>
    <w:p w14:paraId="20570CE6" w14:textId="77777777" w:rsidR="0047545F" w:rsidRPr="00DA34BF" w:rsidRDefault="0047545F" w:rsidP="0047545F">
      <w:pPr>
        <w:spacing w:after="0" w:line="360" w:lineRule="auto"/>
        <w:ind w:right="1134"/>
        <w:rPr>
          <w:rFonts w:cs="Arial"/>
        </w:rPr>
      </w:pPr>
      <w:r w:rsidRPr="00DA34BF">
        <w:rPr>
          <w:rFonts w:cs="Arial"/>
        </w:rPr>
        <w:t>Fax +49 711 7597- 385</w:t>
      </w:r>
    </w:p>
    <w:p w14:paraId="4696933E" w14:textId="77777777" w:rsidR="0047545F" w:rsidRPr="00DA34BF" w:rsidRDefault="0047545F" w:rsidP="0047545F">
      <w:pPr>
        <w:spacing w:after="0" w:line="360" w:lineRule="auto"/>
        <w:ind w:right="1134"/>
        <w:rPr>
          <w:rFonts w:cs="Arial"/>
        </w:rPr>
      </w:pPr>
      <w:r w:rsidRPr="00DA34BF">
        <w:rPr>
          <w:rFonts w:cs="Arial"/>
        </w:rPr>
        <w:t xml:space="preserve">press@euchner.de </w:t>
      </w:r>
    </w:p>
    <w:p w14:paraId="199B9A80" w14:textId="77777777" w:rsidR="0047545F" w:rsidRPr="00DA34BF" w:rsidRDefault="0047545F" w:rsidP="0047545F">
      <w:pPr>
        <w:tabs>
          <w:tab w:val="left" w:pos="6379"/>
        </w:tabs>
        <w:spacing w:line="360" w:lineRule="auto"/>
        <w:ind w:right="1134"/>
        <w:rPr>
          <w:rFonts w:cs="Arial"/>
          <w:b/>
          <w:bCs/>
        </w:rPr>
      </w:pPr>
    </w:p>
    <w:p w14:paraId="0182E656" w14:textId="77777777" w:rsidR="0047545F" w:rsidRPr="00DA34BF" w:rsidRDefault="0047545F" w:rsidP="0047545F">
      <w:pPr>
        <w:spacing w:line="360" w:lineRule="auto"/>
        <w:ind w:right="1134"/>
        <w:rPr>
          <w:rFonts w:cs="Arial"/>
          <w:b/>
        </w:rPr>
      </w:pPr>
      <w:r w:rsidRPr="003835A5">
        <w:rPr>
          <w:rFonts w:cs="Arial"/>
          <w:b/>
          <w:noProof/>
          <w:lang w:val="de-DE"/>
        </w:rPr>
        <w:drawing>
          <wp:anchor distT="0" distB="0" distL="114300" distR="114300" simplePos="0" relativeHeight="251665408" behindDoc="0" locked="0" layoutInCell="1" allowOverlap="1" wp14:anchorId="4E2851BF" wp14:editId="7BD4D8A9">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35A5">
        <w:rPr>
          <w:rFonts w:cs="Arial"/>
          <w:b/>
          <w:noProof/>
          <w:lang w:val="de-DE"/>
        </w:rPr>
        <w:drawing>
          <wp:anchor distT="0" distB="0" distL="114300" distR="114300" simplePos="0" relativeHeight="251659264" behindDoc="0" locked="0" layoutInCell="1" allowOverlap="1" wp14:anchorId="2F88C827" wp14:editId="2D73444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1"/>
                    </pic:cNvPr>
                    <pic:cNvPicPr>
                      <a:picLocks noChangeAspect="1"/>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835A5">
        <w:rPr>
          <w:rFonts w:cs="Arial"/>
          <w:b/>
          <w:noProof/>
          <w:lang w:val="de-DE"/>
        </w:rPr>
        <w:drawing>
          <wp:anchor distT="0" distB="0" distL="114300" distR="114300" simplePos="0" relativeHeight="251661312" behindDoc="0" locked="0" layoutInCell="1" allowOverlap="1" wp14:anchorId="3A0F35E7" wp14:editId="7493BE2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9"/>
                    </pic:cNvPr>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835A5">
        <w:rPr>
          <w:rFonts w:cs="Arial"/>
          <w:b/>
          <w:noProof/>
          <w:lang w:val="de-DE"/>
        </w:rPr>
        <w:drawing>
          <wp:anchor distT="0" distB="0" distL="114300" distR="114300" simplePos="0" relativeHeight="251662336" behindDoc="0" locked="0" layoutInCell="1" allowOverlap="1" wp14:anchorId="62F2B2D6" wp14:editId="13C39F7A">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4"/>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835A5">
        <w:rPr>
          <w:rFonts w:cs="Arial"/>
          <w:b/>
          <w:noProof/>
          <w:lang w:val="de-DE"/>
        </w:rPr>
        <w:drawing>
          <wp:anchor distT="0" distB="0" distL="114300" distR="114300" simplePos="0" relativeHeight="251663360" behindDoc="0" locked="0" layoutInCell="1" allowOverlap="1" wp14:anchorId="52C9B5BB" wp14:editId="1F4D996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835A5">
        <w:rPr>
          <w:rFonts w:cs="Arial"/>
          <w:b/>
          <w:noProof/>
          <w:lang w:val="de-DE"/>
        </w:rPr>
        <w:drawing>
          <wp:anchor distT="0" distB="0" distL="114300" distR="114300" simplePos="0" relativeHeight="251664384" behindDoc="0" locked="0" layoutInCell="1" allowOverlap="1" wp14:anchorId="7F03EA46" wp14:editId="543F6D0D">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34BF">
        <w:rPr>
          <w:rFonts w:cs="Arial"/>
          <w:b/>
        </w:rPr>
        <w:t>Social Media</w:t>
      </w:r>
    </w:p>
    <w:p w14:paraId="15CB2FCF" w14:textId="77777777" w:rsidR="0047545F" w:rsidRPr="00DA34BF" w:rsidRDefault="0047545F" w:rsidP="0047545F">
      <w:pPr>
        <w:tabs>
          <w:tab w:val="left" w:pos="3251"/>
        </w:tabs>
        <w:rPr>
          <w:rFonts w:cs="Arial"/>
        </w:rPr>
      </w:pPr>
      <w:r w:rsidRPr="00DA34BF">
        <w:rPr>
          <w:rFonts w:cs="Arial"/>
        </w:rPr>
        <w:tab/>
      </w:r>
    </w:p>
    <w:p w14:paraId="2EF5E561" w14:textId="77777777" w:rsidR="00351667" w:rsidRPr="00DA34BF" w:rsidRDefault="00351667"/>
    <w:sectPr w:rsidR="00351667" w:rsidRPr="00DA34BF" w:rsidSect="00DA34BF">
      <w:footerReference w:type="default" r:id="rId20"/>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AC69" w14:textId="77777777" w:rsidR="00CF7707" w:rsidRDefault="00CF7707">
      <w:pPr>
        <w:spacing w:after="0" w:line="240" w:lineRule="auto"/>
      </w:pPr>
      <w:r>
        <w:separator/>
      </w:r>
    </w:p>
  </w:endnote>
  <w:endnote w:type="continuationSeparator" w:id="0">
    <w:p w14:paraId="795925C4" w14:textId="77777777" w:rsidR="00CF7707" w:rsidRDefault="00CF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6234" w14:textId="77777777" w:rsidR="00CF7707" w:rsidRDefault="00CF7707">
    <w:pPr>
      <w:pStyle w:val="Fuzeile"/>
      <w:jc w:val="right"/>
      <w:rPr>
        <w:rFonts w:cs="Arial"/>
        <w:snapToGrid w:val="0"/>
        <w:sz w:val="16"/>
      </w:rPr>
    </w:pPr>
  </w:p>
  <w:p w14:paraId="05055690" w14:textId="0F8752ED" w:rsidR="00CF7707" w:rsidRPr="0023324D" w:rsidRDefault="00CF7707">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7C568B">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7C568B">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A58F" w14:textId="77777777" w:rsidR="00CF7707" w:rsidRDefault="00CF7707">
      <w:pPr>
        <w:spacing w:after="0" w:line="240" w:lineRule="auto"/>
      </w:pPr>
      <w:r>
        <w:separator/>
      </w:r>
    </w:p>
  </w:footnote>
  <w:footnote w:type="continuationSeparator" w:id="0">
    <w:p w14:paraId="34666BF4" w14:textId="77777777" w:rsidR="00CF7707" w:rsidRDefault="00CF7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F"/>
    <w:rsid w:val="00064CFD"/>
    <w:rsid w:val="000C66D7"/>
    <w:rsid w:val="001257F2"/>
    <w:rsid w:val="001C2D45"/>
    <w:rsid w:val="001C3E7D"/>
    <w:rsid w:val="002078C2"/>
    <w:rsid w:val="0022185E"/>
    <w:rsid w:val="002338DB"/>
    <w:rsid w:val="00250F41"/>
    <w:rsid w:val="002A6478"/>
    <w:rsid w:val="00351667"/>
    <w:rsid w:val="0035555E"/>
    <w:rsid w:val="003567D0"/>
    <w:rsid w:val="003835A5"/>
    <w:rsid w:val="003B2AF1"/>
    <w:rsid w:val="00401807"/>
    <w:rsid w:val="0047545F"/>
    <w:rsid w:val="004F7920"/>
    <w:rsid w:val="00506161"/>
    <w:rsid w:val="0059135C"/>
    <w:rsid w:val="005E704E"/>
    <w:rsid w:val="006251CF"/>
    <w:rsid w:val="00634ADA"/>
    <w:rsid w:val="006A1CEB"/>
    <w:rsid w:val="006A6BDD"/>
    <w:rsid w:val="006C0A33"/>
    <w:rsid w:val="00725B50"/>
    <w:rsid w:val="00732EC1"/>
    <w:rsid w:val="00762E87"/>
    <w:rsid w:val="007C568B"/>
    <w:rsid w:val="007F3771"/>
    <w:rsid w:val="008836D7"/>
    <w:rsid w:val="008D74D5"/>
    <w:rsid w:val="008E4721"/>
    <w:rsid w:val="009620CB"/>
    <w:rsid w:val="009A206E"/>
    <w:rsid w:val="009A30C5"/>
    <w:rsid w:val="00A01CC6"/>
    <w:rsid w:val="00A0335F"/>
    <w:rsid w:val="00A2376D"/>
    <w:rsid w:val="00A4175C"/>
    <w:rsid w:val="00A45588"/>
    <w:rsid w:val="00A56E04"/>
    <w:rsid w:val="00A848FA"/>
    <w:rsid w:val="00A92F1C"/>
    <w:rsid w:val="00B43720"/>
    <w:rsid w:val="00B65ADD"/>
    <w:rsid w:val="00BB461D"/>
    <w:rsid w:val="00BB768A"/>
    <w:rsid w:val="00C332F1"/>
    <w:rsid w:val="00C42DF5"/>
    <w:rsid w:val="00CA65FC"/>
    <w:rsid w:val="00CF0CD1"/>
    <w:rsid w:val="00CF3758"/>
    <w:rsid w:val="00CF4F48"/>
    <w:rsid w:val="00CF7707"/>
    <w:rsid w:val="00D52BAA"/>
    <w:rsid w:val="00D75769"/>
    <w:rsid w:val="00DA34BF"/>
    <w:rsid w:val="00DB3602"/>
    <w:rsid w:val="00DF1904"/>
    <w:rsid w:val="00E1219D"/>
    <w:rsid w:val="00E35383"/>
    <w:rsid w:val="00E95473"/>
    <w:rsid w:val="00F1583E"/>
    <w:rsid w:val="00F6036A"/>
    <w:rsid w:val="00FA56BC"/>
    <w:rsid w:val="00FD07EA"/>
    <w:rsid w:val="00FE197D"/>
    <w:rsid w:val="00FE5942"/>
    <w:rsid w:val="00FF7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0C88"/>
  <w15:chartTrackingRefBased/>
  <w15:docId w15:val="{9EEAE983-9D94-4860-9894-598BDCEC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545F"/>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47545F"/>
    <w:pPr>
      <w:tabs>
        <w:tab w:val="center" w:pos="4536"/>
        <w:tab w:val="right" w:pos="9072"/>
      </w:tabs>
    </w:pPr>
  </w:style>
  <w:style w:type="character" w:customStyle="1" w:styleId="FuzeileZchn">
    <w:name w:val="Fußzeile Zchn"/>
    <w:basedOn w:val="Absatz-Standardschriftart"/>
    <w:link w:val="Fuzeile"/>
    <w:rsid w:val="0047545F"/>
    <w:rPr>
      <w:rFonts w:asciiTheme="minorHAnsi" w:hAnsiTheme="minorHAnsi"/>
    </w:rPr>
  </w:style>
  <w:style w:type="character" w:styleId="Hyperlink">
    <w:name w:val="Hyperlink"/>
    <w:rsid w:val="0047545F"/>
    <w:rPr>
      <w:color w:val="0000FF"/>
      <w:u w:val="single"/>
    </w:rPr>
  </w:style>
  <w:style w:type="paragraph" w:styleId="Sprechblasentext">
    <w:name w:val="Balloon Text"/>
    <w:basedOn w:val="Standard"/>
    <w:link w:val="SprechblasentextZchn"/>
    <w:uiPriority w:val="99"/>
    <w:semiHidden/>
    <w:unhideWhenUsed/>
    <w:rsid w:val="00FA56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56BC"/>
    <w:rPr>
      <w:rFonts w:ascii="Segoe UI" w:hAnsi="Segoe UI" w:cs="Segoe UI"/>
      <w:sz w:val="18"/>
      <w:szCs w:val="18"/>
    </w:rPr>
  </w:style>
  <w:style w:type="character" w:styleId="Kommentarzeichen">
    <w:name w:val="annotation reference"/>
    <w:basedOn w:val="Absatz-Standardschriftart"/>
    <w:uiPriority w:val="99"/>
    <w:semiHidden/>
    <w:unhideWhenUsed/>
    <w:rsid w:val="00DB3602"/>
    <w:rPr>
      <w:sz w:val="16"/>
      <w:szCs w:val="16"/>
    </w:rPr>
  </w:style>
  <w:style w:type="paragraph" w:styleId="Kommentartext">
    <w:name w:val="annotation text"/>
    <w:basedOn w:val="Standard"/>
    <w:link w:val="KommentartextZchn"/>
    <w:uiPriority w:val="99"/>
    <w:semiHidden/>
    <w:unhideWhenUsed/>
    <w:rsid w:val="00DB36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602"/>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DB3602"/>
    <w:rPr>
      <w:b/>
      <w:bCs/>
    </w:rPr>
  </w:style>
  <w:style w:type="character" w:customStyle="1" w:styleId="KommentarthemaZchn">
    <w:name w:val="Kommentarthema Zchn"/>
    <w:basedOn w:val="KommentartextZchn"/>
    <w:link w:val="Kommentarthema"/>
    <w:uiPriority w:val="99"/>
    <w:semiHidden/>
    <w:rsid w:val="00DB3602"/>
    <w:rPr>
      <w:rFonts w:asciiTheme="minorHAnsi" w:hAnsiTheme="minorHAnsi"/>
      <w:b/>
      <w:bCs/>
      <w:sz w:val="20"/>
      <w:szCs w:val="20"/>
    </w:rPr>
  </w:style>
  <w:style w:type="paragraph" w:styleId="berarbeitung">
    <w:name w:val="Revision"/>
    <w:hidden/>
    <w:uiPriority w:val="99"/>
    <w:semiHidden/>
    <w:rsid w:val="004F792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uchnerDE" TargetMode="External"/><Relationship Id="rId13" Type="http://schemas.openxmlformats.org/officeDocument/2006/relationships/image" Target="media/image5.jpeg"/><Relationship Id="rId18" Type="http://schemas.openxmlformats.org/officeDocument/2006/relationships/hyperlink" Target="https://www.facebook.com/euchnergmb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de.linkedin.com/company/euchner-gmbh-co-k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xing.com/companies/euchnergmbh+co.kg"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hyperlink" Target="https://www.youtube.com/user/marketingeuchner" TargetMode="External"/><Relationship Id="rId14" Type="http://schemas.openxmlformats.org/officeDocument/2006/relationships/hyperlink" Target="https://www.instagram.com/euchnergermany/" TargetMode="External"/><Relationship Id="rId22"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Ariane Walther</cp:lastModifiedBy>
  <cp:revision>5</cp:revision>
  <cp:lastPrinted>2022-05-23T08:23:00Z</cp:lastPrinted>
  <dcterms:created xsi:type="dcterms:W3CDTF">2022-05-25T11:17:00Z</dcterms:created>
  <dcterms:modified xsi:type="dcterms:W3CDTF">2022-06-07T10:50:00Z</dcterms:modified>
</cp:coreProperties>
</file>