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F33C" w14:textId="77777777" w:rsidR="00D439AF" w:rsidRDefault="00D439AF" w:rsidP="00D74D76">
      <w:pPr>
        <w:pStyle w:val="berschrift4"/>
        <w:spacing w:after="80"/>
        <w:ind w:right="1128"/>
        <w:jc w:val="both"/>
        <w:rPr>
          <w:rFonts w:ascii="Arial" w:hAnsi="Arial"/>
          <w:lang w:val="de-DE"/>
        </w:rPr>
      </w:pPr>
    </w:p>
    <w:p w14:paraId="0C1054E2" w14:textId="56C36B4C" w:rsidR="001D6BDD" w:rsidRPr="001D6BDD" w:rsidRDefault="001D6BDD" w:rsidP="00D74D76">
      <w:pPr>
        <w:pStyle w:val="berschrift4"/>
        <w:spacing w:after="80"/>
        <w:ind w:right="1128"/>
        <w:jc w:val="both"/>
        <w:rPr>
          <w:rFonts w:ascii="Arial" w:hAnsi="Arial"/>
          <w:sz w:val="22"/>
          <w:szCs w:val="22"/>
          <w:lang w:val="de-DE"/>
        </w:rPr>
      </w:pPr>
      <w:r w:rsidRPr="001D6BDD">
        <w:rPr>
          <w:rFonts w:ascii="Arial" w:hAnsi="Arial"/>
          <w:sz w:val="22"/>
          <w:szCs w:val="22"/>
          <w:lang w:val="de-DE"/>
        </w:rPr>
        <w:t xml:space="preserve">EUCHNER auf der AMB 2026: </w:t>
      </w:r>
    </w:p>
    <w:p w14:paraId="0A0C727C" w14:textId="244C2453" w:rsidR="001D6BDD" w:rsidRDefault="001D6BDD" w:rsidP="00D74D76">
      <w:pPr>
        <w:pStyle w:val="berschrift4"/>
        <w:spacing w:after="80"/>
        <w:ind w:right="1128"/>
        <w:jc w:val="both"/>
        <w:rPr>
          <w:rFonts w:ascii="Arial" w:hAnsi="Arial"/>
          <w:sz w:val="32"/>
          <w:szCs w:val="32"/>
          <w:lang w:val="de-DE"/>
        </w:rPr>
      </w:pPr>
      <w:r w:rsidRPr="001D6BDD">
        <w:rPr>
          <w:rFonts w:ascii="Arial" w:hAnsi="Arial"/>
          <w:sz w:val="32"/>
          <w:szCs w:val="32"/>
          <w:lang w:val="de-DE"/>
        </w:rPr>
        <w:t>CRA-</w:t>
      </w:r>
      <w:proofErr w:type="spellStart"/>
      <w:r w:rsidRPr="001D6BDD">
        <w:rPr>
          <w:rFonts w:ascii="Arial" w:hAnsi="Arial"/>
          <w:sz w:val="32"/>
          <w:szCs w:val="32"/>
          <w:lang w:val="de-DE"/>
        </w:rPr>
        <w:t>ready</w:t>
      </w:r>
      <w:proofErr w:type="spellEnd"/>
      <w:r w:rsidRPr="001D6BDD">
        <w:rPr>
          <w:rFonts w:ascii="Arial" w:hAnsi="Arial"/>
          <w:sz w:val="32"/>
          <w:szCs w:val="32"/>
          <w:lang w:val="de-DE"/>
        </w:rPr>
        <w:t>! Mit EUCHNER.</w:t>
      </w:r>
    </w:p>
    <w:p w14:paraId="62D9597B" w14:textId="77777777" w:rsidR="007B485D" w:rsidRPr="007B485D" w:rsidRDefault="007B485D" w:rsidP="00D74D76">
      <w:pPr>
        <w:jc w:val="both"/>
        <w:rPr>
          <w:lang w:val="de-DE"/>
        </w:rPr>
      </w:pPr>
    </w:p>
    <w:p w14:paraId="69950803" w14:textId="77777777" w:rsidR="001D6BDD" w:rsidRPr="005B7A9D" w:rsidRDefault="001D6BDD" w:rsidP="00D74D76">
      <w:pPr>
        <w:jc w:val="both"/>
        <w:rPr>
          <w:b/>
          <w:bCs/>
          <w:lang w:val="de-DE"/>
        </w:rPr>
      </w:pPr>
      <w:r w:rsidRPr="005B7A9D">
        <w:rPr>
          <w:b/>
          <w:bCs/>
          <w:lang w:val="de-DE"/>
        </w:rPr>
        <w:t xml:space="preserve">Unter dem Leitgedanken einer vernetzten, sicheren und effizienten Fertigung präsentiert EUCHNER auf der AMB in Stuttgart (Halle 8, Stand C59) seine aktuellen Innovationen für die industrielle Automatisierung. Zu den Messehighlights zählen das EKS2, die neueste Generation des Electronic-Key-Systems, das modulare Schutztürsystem MGB2 </w:t>
      </w:r>
      <w:r w:rsidRPr="005B7A9D">
        <w:rPr>
          <w:b/>
          <w:bCs/>
          <w:i/>
          <w:iCs/>
          <w:lang w:val="de-DE"/>
        </w:rPr>
        <w:t>Modular</w:t>
      </w:r>
      <w:r w:rsidRPr="005B7A9D">
        <w:rPr>
          <w:b/>
          <w:bCs/>
          <w:lang w:val="de-DE"/>
        </w:rPr>
        <w:t>, zukunftsweisende IO-Link-</w:t>
      </w:r>
      <w:proofErr w:type="spellStart"/>
      <w:r w:rsidRPr="005B7A9D">
        <w:rPr>
          <w:b/>
          <w:bCs/>
          <w:lang w:val="de-DE"/>
        </w:rPr>
        <w:t>Safety</w:t>
      </w:r>
      <w:proofErr w:type="spellEnd"/>
      <w:r w:rsidRPr="005B7A9D">
        <w:rPr>
          <w:b/>
          <w:bCs/>
          <w:lang w:val="de-DE"/>
        </w:rPr>
        <w:t xml:space="preserve">-Lösungen sowie umfassende Konzepte rund um das Thema </w:t>
      </w:r>
      <w:proofErr w:type="spellStart"/>
      <w:r w:rsidRPr="005B7A9D">
        <w:rPr>
          <w:b/>
          <w:bCs/>
          <w:lang w:val="de-DE"/>
        </w:rPr>
        <w:t>Cybersecurity</w:t>
      </w:r>
      <w:proofErr w:type="spellEnd"/>
      <w:r w:rsidRPr="005B7A9D">
        <w:rPr>
          <w:b/>
          <w:bCs/>
          <w:lang w:val="de-DE"/>
        </w:rPr>
        <w:t xml:space="preserve"> und die Anforderungen des </w:t>
      </w:r>
      <w:proofErr w:type="spellStart"/>
      <w:r w:rsidRPr="005B7A9D">
        <w:rPr>
          <w:b/>
          <w:bCs/>
          <w:lang w:val="de-DE"/>
        </w:rPr>
        <w:t>Cyber</w:t>
      </w:r>
      <w:proofErr w:type="spellEnd"/>
      <w:r w:rsidRPr="005B7A9D">
        <w:rPr>
          <w:b/>
          <w:bCs/>
          <w:lang w:val="de-DE"/>
        </w:rPr>
        <w:t xml:space="preserve"> </w:t>
      </w:r>
      <w:proofErr w:type="spellStart"/>
      <w:r w:rsidRPr="005B7A9D">
        <w:rPr>
          <w:b/>
          <w:bCs/>
          <w:lang w:val="de-DE"/>
        </w:rPr>
        <w:t>Resilience</w:t>
      </w:r>
      <w:proofErr w:type="spellEnd"/>
      <w:r w:rsidRPr="005B7A9D">
        <w:rPr>
          <w:b/>
          <w:bCs/>
          <w:lang w:val="de-DE"/>
        </w:rPr>
        <w:t xml:space="preserve"> Act (CRA).</w:t>
      </w:r>
    </w:p>
    <w:p w14:paraId="19A8B462" w14:textId="77777777" w:rsidR="007B485D" w:rsidRPr="001D6BDD" w:rsidRDefault="007B485D" w:rsidP="00D74D76">
      <w:pPr>
        <w:jc w:val="both"/>
        <w:rPr>
          <w:lang w:val="de-DE"/>
        </w:rPr>
      </w:pPr>
    </w:p>
    <w:p w14:paraId="156157D9" w14:textId="16CB4AE3" w:rsidR="001D6BDD" w:rsidRPr="001D6BDD" w:rsidRDefault="00E73863" w:rsidP="00D74D76">
      <w:pPr>
        <w:jc w:val="both"/>
        <w:rPr>
          <w:b/>
          <w:bCs/>
          <w:lang w:val="de-DE"/>
        </w:rPr>
      </w:pPr>
      <w:r w:rsidRPr="00E73863">
        <w:rPr>
          <w:rFonts w:ascii="Arial" w:hAnsi="Arial"/>
          <w:b/>
          <w:bCs/>
          <w:lang w:val="de-DE"/>
        </w:rPr>
        <w:t>Schützen, was wir erschaffen</w:t>
      </w:r>
      <w:r>
        <w:rPr>
          <w:b/>
          <w:bCs/>
          <w:lang w:val="de-DE"/>
        </w:rPr>
        <w:t xml:space="preserve">. </w:t>
      </w:r>
      <w:r w:rsidR="001D6BDD" w:rsidRPr="001D6BDD">
        <w:rPr>
          <w:b/>
          <w:bCs/>
          <w:lang w:val="de-DE"/>
        </w:rPr>
        <w:t>CRA-</w:t>
      </w:r>
      <w:proofErr w:type="spellStart"/>
      <w:r w:rsidR="001D6BDD" w:rsidRPr="001D6BDD">
        <w:rPr>
          <w:b/>
          <w:bCs/>
          <w:lang w:val="de-DE"/>
        </w:rPr>
        <w:t>ready</w:t>
      </w:r>
      <w:proofErr w:type="spellEnd"/>
      <w:r w:rsidR="001D6BDD" w:rsidRPr="001D6BDD">
        <w:rPr>
          <w:b/>
          <w:bCs/>
          <w:lang w:val="de-DE"/>
        </w:rPr>
        <w:t>! Mit EUCHNER</w:t>
      </w:r>
      <w:r w:rsidR="005B7A9D">
        <w:rPr>
          <w:b/>
          <w:bCs/>
          <w:lang w:val="de-DE"/>
        </w:rPr>
        <w:t>.</w:t>
      </w:r>
    </w:p>
    <w:p w14:paraId="5273E3DE" w14:textId="79F615B7" w:rsidR="001D6BDD" w:rsidRPr="005B7A9D" w:rsidRDefault="001D6BDD" w:rsidP="00D74D76">
      <w:pPr>
        <w:jc w:val="both"/>
        <w:rPr>
          <w:lang w:val="de-DE"/>
        </w:rPr>
      </w:pPr>
      <w:proofErr w:type="spellStart"/>
      <w:r w:rsidRPr="005B7A9D">
        <w:rPr>
          <w:lang w:val="de-DE"/>
        </w:rPr>
        <w:t>Cybersecurity</w:t>
      </w:r>
      <w:proofErr w:type="spellEnd"/>
      <w:r w:rsidRPr="005B7A9D">
        <w:rPr>
          <w:lang w:val="de-DE"/>
        </w:rPr>
        <w:t xml:space="preserve"> wird zunehmend zu einem entscheidenden Erfolgsfaktor im Maschinen- und Anlagenbau. Sie ergänzt die funktionale Sicherheit und trägt maßgeblich dazu bei, Verfügbarkeit, Integrität und Vertraulichkeit moderner Produktionssysteme zu gewährleisten. Mit dem </w:t>
      </w:r>
      <w:proofErr w:type="spellStart"/>
      <w:r w:rsidRPr="005B7A9D">
        <w:rPr>
          <w:lang w:val="de-DE"/>
        </w:rPr>
        <w:t>Cyber</w:t>
      </w:r>
      <w:proofErr w:type="spellEnd"/>
      <w:r w:rsidRPr="005B7A9D">
        <w:rPr>
          <w:lang w:val="de-DE"/>
        </w:rPr>
        <w:t xml:space="preserve"> </w:t>
      </w:r>
      <w:proofErr w:type="spellStart"/>
      <w:r w:rsidRPr="005B7A9D">
        <w:rPr>
          <w:lang w:val="de-DE"/>
        </w:rPr>
        <w:t>Resilience</w:t>
      </w:r>
      <w:proofErr w:type="spellEnd"/>
      <w:r w:rsidRPr="005B7A9D">
        <w:rPr>
          <w:lang w:val="de-DE"/>
        </w:rPr>
        <w:t xml:space="preserve"> Act (CRA) schafft die Europäische Union einen einheitlichen Rechtsrahmen für die Cybersicherheit von Produkten mit digitalen Elementen. </w:t>
      </w:r>
      <w:r w:rsidR="00F9437C" w:rsidRPr="005B7A9D">
        <w:rPr>
          <w:lang w:val="de-DE"/>
        </w:rPr>
        <w:t>„Wir haben früh die richtigen Schritte eingeleitet: Seit Anfang des Jahres ist unser Entwicklungsprozess nach IEC 62443</w:t>
      </w:r>
      <w:r w:rsidR="00F9437C" w:rsidRPr="005B7A9D">
        <w:rPr>
          <w:lang w:val="de-DE"/>
        </w:rPr>
        <w:noBreakHyphen/>
        <w:t>4</w:t>
      </w:r>
      <w:r w:rsidR="00F9437C" w:rsidRPr="005B7A9D">
        <w:rPr>
          <w:lang w:val="de-DE"/>
        </w:rPr>
        <w:noBreakHyphen/>
        <w:t xml:space="preserve">1 zertifiziert. Parallel haben wir ein </w:t>
      </w:r>
      <w:proofErr w:type="spellStart"/>
      <w:r w:rsidR="00F9437C" w:rsidRPr="005B7A9D">
        <w:rPr>
          <w:lang w:val="de-DE"/>
        </w:rPr>
        <w:t>Product</w:t>
      </w:r>
      <w:proofErr w:type="spellEnd"/>
      <w:r w:rsidR="00F9437C" w:rsidRPr="005B7A9D">
        <w:rPr>
          <w:lang w:val="de-DE"/>
        </w:rPr>
        <w:t xml:space="preserve"> Security </w:t>
      </w:r>
      <w:proofErr w:type="spellStart"/>
      <w:r w:rsidR="00F9437C" w:rsidRPr="005B7A9D">
        <w:rPr>
          <w:lang w:val="de-DE"/>
        </w:rPr>
        <w:t>Incident</w:t>
      </w:r>
      <w:proofErr w:type="spellEnd"/>
      <w:r w:rsidR="00F9437C" w:rsidRPr="005B7A9D">
        <w:rPr>
          <w:lang w:val="de-DE"/>
        </w:rPr>
        <w:t xml:space="preserve"> Response Team (PSIRT) eingerichtet und sind eine Kooperation mit dem </w:t>
      </w:r>
      <w:proofErr w:type="spellStart"/>
      <w:r w:rsidR="00F9437C" w:rsidRPr="005B7A9D">
        <w:rPr>
          <w:lang w:val="de-DE"/>
        </w:rPr>
        <w:t>Cyber</w:t>
      </w:r>
      <w:proofErr w:type="spellEnd"/>
      <w:r w:rsidR="00F9437C" w:rsidRPr="005B7A9D">
        <w:rPr>
          <w:lang w:val="de-DE"/>
        </w:rPr>
        <w:t xml:space="preserve"> Emergency Response Team des VDE (CERT@VDE) eingegangen. Damit untermauern wir unseren Anspruch, im Sinne des </w:t>
      </w:r>
      <w:proofErr w:type="spellStart"/>
      <w:r w:rsidR="00F9437C" w:rsidRPr="005B7A9D">
        <w:rPr>
          <w:lang w:val="de-DE"/>
        </w:rPr>
        <w:t>Cyber</w:t>
      </w:r>
      <w:proofErr w:type="spellEnd"/>
      <w:r w:rsidR="00F9437C" w:rsidRPr="005B7A9D">
        <w:rPr>
          <w:lang w:val="de-DE"/>
        </w:rPr>
        <w:t xml:space="preserve"> </w:t>
      </w:r>
      <w:proofErr w:type="spellStart"/>
      <w:r w:rsidR="00F9437C" w:rsidRPr="005B7A9D">
        <w:rPr>
          <w:lang w:val="de-DE"/>
        </w:rPr>
        <w:t>Resilience</w:t>
      </w:r>
      <w:proofErr w:type="spellEnd"/>
      <w:r w:rsidR="00F9437C" w:rsidRPr="005B7A9D">
        <w:rPr>
          <w:lang w:val="de-DE"/>
        </w:rPr>
        <w:t xml:space="preserve"> Act dauerhaft sichere und robuste Produkte zu liefern“, erklärt Bernd Hermann, Entwicklungsleiter bei EUCHNER. </w:t>
      </w:r>
      <w:r w:rsidRPr="005B7A9D">
        <w:rPr>
          <w:lang w:val="de-DE"/>
        </w:rPr>
        <w:t xml:space="preserve">Gleichzeitig unterstützt </w:t>
      </w:r>
      <w:r w:rsidR="00F9437C" w:rsidRPr="005B7A9D">
        <w:rPr>
          <w:lang w:val="de-DE"/>
        </w:rPr>
        <w:t xml:space="preserve">EUCHNER </w:t>
      </w:r>
      <w:r w:rsidRPr="005B7A9D">
        <w:rPr>
          <w:lang w:val="de-DE"/>
        </w:rPr>
        <w:t xml:space="preserve">Maschinenhersteller und Betreiber mit umfassender Beratung zu </w:t>
      </w:r>
      <w:proofErr w:type="spellStart"/>
      <w:r w:rsidRPr="005B7A9D">
        <w:rPr>
          <w:lang w:val="de-DE"/>
        </w:rPr>
        <w:t>Cybersecurity</w:t>
      </w:r>
      <w:proofErr w:type="spellEnd"/>
      <w:r w:rsidRPr="005B7A9D">
        <w:rPr>
          <w:lang w:val="de-DE"/>
        </w:rPr>
        <w:t>-Anforderungen in der Industrie. Dazu gehören Bedrohungs- und Risikoanalysen, die Identifikation von Security-Schwachstellen sowie die Begleitung bei der Umsetzung von Security-</w:t>
      </w:r>
      <w:proofErr w:type="spellStart"/>
      <w:r w:rsidRPr="005B7A9D">
        <w:rPr>
          <w:lang w:val="de-DE"/>
        </w:rPr>
        <w:t>by</w:t>
      </w:r>
      <w:proofErr w:type="spellEnd"/>
      <w:r w:rsidRPr="005B7A9D">
        <w:rPr>
          <w:lang w:val="de-DE"/>
        </w:rPr>
        <w:t>-Design-Konzepten. Bei Fragen zu Konformität, Schwachstellenmanagement und Security-Updates steht EUCHNER als kompetenter Partner zur Seite.</w:t>
      </w:r>
    </w:p>
    <w:p w14:paraId="0313DBAF" w14:textId="77777777" w:rsidR="007B485D" w:rsidRPr="001D6BDD" w:rsidRDefault="007B485D" w:rsidP="00D74D76">
      <w:pPr>
        <w:jc w:val="both"/>
        <w:rPr>
          <w:lang w:val="de-DE"/>
        </w:rPr>
      </w:pPr>
    </w:p>
    <w:p w14:paraId="42F992CA" w14:textId="77777777" w:rsidR="001D6BDD" w:rsidRPr="001D6BDD" w:rsidRDefault="001D6BDD" w:rsidP="00D74D76">
      <w:pPr>
        <w:jc w:val="both"/>
        <w:rPr>
          <w:b/>
          <w:bCs/>
          <w:lang w:val="de-DE"/>
        </w:rPr>
      </w:pPr>
      <w:r w:rsidRPr="001D6BDD">
        <w:rPr>
          <w:b/>
          <w:bCs/>
          <w:lang w:val="de-DE"/>
        </w:rPr>
        <w:t xml:space="preserve">Durchgängige sichere Kommunikation mit IO-Link </w:t>
      </w:r>
      <w:proofErr w:type="spellStart"/>
      <w:r w:rsidRPr="001D6BDD">
        <w:rPr>
          <w:b/>
          <w:bCs/>
          <w:lang w:val="de-DE"/>
        </w:rPr>
        <w:t>Safety</w:t>
      </w:r>
      <w:proofErr w:type="spellEnd"/>
    </w:p>
    <w:p w14:paraId="7B8132BC" w14:textId="77777777" w:rsidR="001D6BDD" w:rsidRPr="001D6BDD" w:rsidRDefault="001D6BDD" w:rsidP="00D74D76">
      <w:pPr>
        <w:jc w:val="both"/>
        <w:rPr>
          <w:lang w:val="de-DE"/>
        </w:rPr>
      </w:pPr>
      <w:r w:rsidRPr="001D6BDD">
        <w:rPr>
          <w:lang w:val="de-DE"/>
        </w:rPr>
        <w:t xml:space="preserve">Mit der Kombination robuster Sicherheitskomponenten und IO-Link </w:t>
      </w:r>
      <w:proofErr w:type="spellStart"/>
      <w:r w:rsidRPr="001D6BDD">
        <w:rPr>
          <w:lang w:val="de-DE"/>
        </w:rPr>
        <w:t>Safety</w:t>
      </w:r>
      <w:proofErr w:type="spellEnd"/>
      <w:r w:rsidRPr="001D6BDD">
        <w:rPr>
          <w:lang w:val="de-DE"/>
        </w:rPr>
        <w:t xml:space="preserve"> erschließt EUCHNER neue Möglichkeiten für eine durchgängige, sichere Kommunikation in der Automatisierung.</w:t>
      </w:r>
    </w:p>
    <w:p w14:paraId="268450F5" w14:textId="77777777" w:rsidR="001D6BDD" w:rsidRPr="001D6BDD" w:rsidRDefault="001D6BDD" w:rsidP="00D74D76">
      <w:pPr>
        <w:jc w:val="both"/>
        <w:rPr>
          <w:lang w:val="de-DE"/>
        </w:rPr>
      </w:pPr>
      <w:r w:rsidRPr="001D6BDD">
        <w:rPr>
          <w:lang w:val="de-DE"/>
        </w:rPr>
        <w:t xml:space="preserve">Die letzten 20 Meter zwischen Steuerung und Feldgeräten galten lange als Nadelöhr der Automatisierung: Sensoren und Aktoren mussten einzeln verdrahtet werden, während steigende Anforderungen an Sicherheit und Diagnostik den Verkabelungsaufwand kontinuierlich erhöhten. Mit IO-Link </w:t>
      </w:r>
      <w:proofErr w:type="spellStart"/>
      <w:r w:rsidRPr="001D6BDD">
        <w:rPr>
          <w:lang w:val="de-DE"/>
        </w:rPr>
        <w:t>Safety</w:t>
      </w:r>
      <w:proofErr w:type="spellEnd"/>
      <w:r w:rsidRPr="001D6BDD">
        <w:rPr>
          <w:lang w:val="de-DE"/>
        </w:rPr>
        <w:t xml:space="preserve"> bietet EUCHNER eine Lösung, die diese Komplexität deutlich reduziert. Statt vieler einzelner Leitungen genügt eine standardisierte Verbindung zur Übertragung von Daten und Signalen.</w:t>
      </w:r>
    </w:p>
    <w:p w14:paraId="3D2287D1" w14:textId="77777777" w:rsidR="001D6BDD" w:rsidRPr="005B7A9D" w:rsidRDefault="001D6BDD" w:rsidP="00D74D76">
      <w:pPr>
        <w:jc w:val="both"/>
        <w:rPr>
          <w:lang w:val="de-DE"/>
        </w:rPr>
      </w:pPr>
      <w:r w:rsidRPr="005B7A9D">
        <w:rPr>
          <w:lang w:val="de-DE"/>
        </w:rPr>
        <w:lastRenderedPageBreak/>
        <w:t>Dadurch wird eine durchgängige, sichere Kommunikation von der Steuerung bis zum Sensor und zurück ermöglicht. Schalter, Zuhaltungen und Türsysteme lassen sich effizient integrieren und flexibel in moderne Maschinenkonzepte einbinden. Die sichere Übertragung von Betätiger-IDs bis zu SIL3 / PL e eröffnet darüber hinaus neue Anwendungsfelder, beispielsweise die sichere Positionsüberwachung beweglicher Maschinenteile.</w:t>
      </w:r>
    </w:p>
    <w:p w14:paraId="70C13B55" w14:textId="77777777" w:rsidR="001D6BDD" w:rsidRPr="001D6BDD" w:rsidRDefault="001D6BDD" w:rsidP="00D74D76">
      <w:pPr>
        <w:jc w:val="both"/>
        <w:rPr>
          <w:lang w:val="de-DE"/>
        </w:rPr>
      </w:pPr>
      <w:r w:rsidRPr="001D6BDD">
        <w:rPr>
          <w:lang w:val="de-DE"/>
        </w:rPr>
        <w:t>Umfangreiche Diagnosefunktionen ermöglichen eine detaillierte Status- und Fehleranalyse in Echtzeit, vereinfachen den Gerätetausch und reduzieren Wartungsaufwände. Das steigert die Anlagenverfügbarkeit und erhöht die Effizienz über den gesamten Maschinenlebenszyklus.</w:t>
      </w:r>
    </w:p>
    <w:p w14:paraId="645065EA" w14:textId="77777777" w:rsidR="007B485D" w:rsidRDefault="007B485D" w:rsidP="00D74D76">
      <w:pPr>
        <w:jc w:val="both"/>
        <w:rPr>
          <w:b/>
          <w:bCs/>
          <w:lang w:val="de-DE"/>
        </w:rPr>
      </w:pPr>
    </w:p>
    <w:p w14:paraId="400E26FD" w14:textId="50764560" w:rsidR="001D6BDD" w:rsidRPr="001D6BDD" w:rsidRDefault="001D6BDD" w:rsidP="00D74D76">
      <w:pPr>
        <w:jc w:val="both"/>
        <w:rPr>
          <w:b/>
          <w:bCs/>
          <w:lang w:val="de-DE"/>
        </w:rPr>
      </w:pPr>
      <w:r w:rsidRPr="001D6BDD">
        <w:rPr>
          <w:b/>
          <w:bCs/>
          <w:lang w:val="de-DE"/>
        </w:rPr>
        <w:t>Digitale Zugriffskontrolle für smarte Fabriken</w:t>
      </w:r>
    </w:p>
    <w:p w14:paraId="79FA7C2B" w14:textId="77777777" w:rsidR="001D6BDD" w:rsidRPr="005B7A9D" w:rsidRDefault="001D6BDD" w:rsidP="00D74D76">
      <w:pPr>
        <w:jc w:val="both"/>
        <w:rPr>
          <w:lang w:val="de-DE"/>
        </w:rPr>
      </w:pPr>
      <w:r w:rsidRPr="005B7A9D">
        <w:rPr>
          <w:lang w:val="de-DE"/>
        </w:rPr>
        <w:t>Mit dem Electronic-Key-System EKS2 vereinfacht EUCHNER die sichere Betriebsartenwahl und das Management von Zugriffsrechten in modernen Produktionsumgebungen.</w:t>
      </w:r>
    </w:p>
    <w:p w14:paraId="197A69AC" w14:textId="77777777" w:rsidR="001D6BDD" w:rsidRPr="005B7A9D" w:rsidRDefault="001D6BDD" w:rsidP="00D74D76">
      <w:pPr>
        <w:jc w:val="both"/>
        <w:rPr>
          <w:lang w:val="de-DE"/>
        </w:rPr>
      </w:pPr>
      <w:r w:rsidRPr="005B7A9D">
        <w:rPr>
          <w:lang w:val="de-DE"/>
        </w:rPr>
        <w:t>In Kombination mit dem neuen Electronic-Key-Manager EKM2 und einer integrierten Datenbank lassen sich Schlüssel zentral am PC verwalten. Variable Rollen- und Berechtigungskonzepte können damit einfach abgebildet und flexibel an unterschiedliche Schicht- und Organisationsstrukturen angepasst werden.</w:t>
      </w:r>
    </w:p>
    <w:p w14:paraId="08349C44" w14:textId="77777777" w:rsidR="001D6BDD" w:rsidRPr="005B7A9D" w:rsidRDefault="001D6BDD" w:rsidP="00D74D76">
      <w:pPr>
        <w:jc w:val="both"/>
        <w:rPr>
          <w:lang w:val="de-DE"/>
        </w:rPr>
      </w:pPr>
      <w:r w:rsidRPr="005B7A9D">
        <w:rPr>
          <w:lang w:val="de-DE"/>
        </w:rPr>
        <w:t>Vordefinierte Templates, Datenverschlüsselung, hygienisches IP69K-Design sowie die direkte PROFINET-Anbindung sorgen für eine schnelle Integration in bestehende Automatisierungslösungen.</w:t>
      </w:r>
    </w:p>
    <w:p w14:paraId="13A2473F" w14:textId="77777777" w:rsidR="007B485D" w:rsidRDefault="007B485D" w:rsidP="00D74D76">
      <w:pPr>
        <w:jc w:val="both"/>
        <w:rPr>
          <w:b/>
          <w:bCs/>
          <w:lang w:val="de-DE"/>
        </w:rPr>
      </w:pPr>
    </w:p>
    <w:p w14:paraId="655B99B1" w14:textId="7B62AD60" w:rsidR="001D6BDD" w:rsidRPr="001D6BDD" w:rsidRDefault="001D6BDD" w:rsidP="00D74D76">
      <w:pPr>
        <w:jc w:val="both"/>
        <w:rPr>
          <w:b/>
          <w:bCs/>
          <w:lang w:val="de-DE"/>
        </w:rPr>
      </w:pPr>
      <w:r w:rsidRPr="001D6BDD">
        <w:rPr>
          <w:b/>
          <w:bCs/>
          <w:lang w:val="de-DE"/>
        </w:rPr>
        <w:t>Skalierbares Schutztürsystem für flexible Produktionskonzepte</w:t>
      </w:r>
    </w:p>
    <w:p w14:paraId="062415F6" w14:textId="77777777" w:rsidR="001D6BDD" w:rsidRPr="005B7A9D" w:rsidRDefault="001D6BDD" w:rsidP="00D74D76">
      <w:pPr>
        <w:jc w:val="both"/>
        <w:rPr>
          <w:lang w:val="de-DE"/>
        </w:rPr>
      </w:pPr>
      <w:r w:rsidRPr="005B7A9D">
        <w:rPr>
          <w:lang w:val="de-DE"/>
        </w:rPr>
        <w:t xml:space="preserve">Maschinen und Produktionslinien verändern sich kontinuierlich. Die MGB2 </w:t>
      </w:r>
      <w:r w:rsidRPr="005B7A9D">
        <w:rPr>
          <w:i/>
          <w:iCs/>
          <w:lang w:val="de-DE"/>
        </w:rPr>
        <w:t>Modular</w:t>
      </w:r>
      <w:r w:rsidRPr="005B7A9D">
        <w:rPr>
          <w:lang w:val="de-DE"/>
        </w:rPr>
        <w:t xml:space="preserve"> wächst mit diesen Anforderungen. Das vollständig modulare Schutztürsystem lässt sich flexibel an neue Maschinenkonzepte, Linienerweiterungen oder Retrofit-Projekte anpassen. Für maximale Kommunikationsfreiheit unterstützt das </w:t>
      </w:r>
      <w:proofErr w:type="spellStart"/>
      <w:r w:rsidRPr="005B7A9D">
        <w:rPr>
          <w:lang w:val="de-DE"/>
        </w:rPr>
        <w:t>Busmodul</w:t>
      </w:r>
      <w:proofErr w:type="spellEnd"/>
      <w:r w:rsidRPr="005B7A9D">
        <w:rPr>
          <w:lang w:val="de-DE"/>
        </w:rPr>
        <w:t xml:space="preserve"> die gängigen Industrial-Ethernet-Protokolle PROFINET, EtherCAT(P) und </w:t>
      </w:r>
      <w:proofErr w:type="spellStart"/>
      <w:r w:rsidRPr="005B7A9D">
        <w:rPr>
          <w:lang w:val="de-DE"/>
        </w:rPr>
        <w:t>EtherNet</w:t>
      </w:r>
      <w:proofErr w:type="spellEnd"/>
      <w:r w:rsidRPr="005B7A9D">
        <w:rPr>
          <w:lang w:val="de-DE"/>
        </w:rPr>
        <w:t>/IP.</w:t>
      </w:r>
    </w:p>
    <w:p w14:paraId="316B3F1B" w14:textId="77777777" w:rsidR="001D6BDD" w:rsidRPr="005B7A9D" w:rsidRDefault="001D6BDD" w:rsidP="00D74D76">
      <w:pPr>
        <w:jc w:val="both"/>
        <w:rPr>
          <w:lang w:val="de-DE"/>
        </w:rPr>
      </w:pPr>
      <w:r w:rsidRPr="005B7A9D">
        <w:rPr>
          <w:lang w:val="de-DE"/>
        </w:rPr>
        <w:t xml:space="preserve">Ein integrierter Ethernet-Switch reduziert den Verdrahtungsaufwand zusätzlich und vereinfacht die Netzwerktopologie. Gleichzeitig vereint das System Zutrittskontrolle, Bedienung und Signalisierung in einer Lösung. Mit Schutzart IP65, Temperaturen bis -30 °C und </w:t>
      </w:r>
      <w:proofErr w:type="spellStart"/>
      <w:r w:rsidRPr="005B7A9D">
        <w:rPr>
          <w:lang w:val="de-DE"/>
        </w:rPr>
        <w:t>Sicherheitsleveln</w:t>
      </w:r>
      <w:proofErr w:type="spellEnd"/>
      <w:r w:rsidRPr="005B7A9D">
        <w:rPr>
          <w:lang w:val="de-DE"/>
        </w:rPr>
        <w:t xml:space="preserve"> bis PL e / SIL3 eignet sich die MGB2 </w:t>
      </w:r>
      <w:r w:rsidRPr="005B7A9D">
        <w:rPr>
          <w:i/>
          <w:iCs/>
          <w:lang w:val="de-DE"/>
        </w:rPr>
        <w:t>Modular</w:t>
      </w:r>
      <w:r w:rsidRPr="005B7A9D">
        <w:rPr>
          <w:lang w:val="de-DE"/>
        </w:rPr>
        <w:t xml:space="preserve"> insbesondere für anspruchsvolle Anwendungen im Maschinen- und Anlagenbau.</w:t>
      </w:r>
    </w:p>
    <w:p w14:paraId="7A60C63F" w14:textId="77777777" w:rsidR="001D6BDD" w:rsidRPr="001D6BDD" w:rsidRDefault="001D6BDD" w:rsidP="00D74D76">
      <w:pPr>
        <w:jc w:val="both"/>
        <w:rPr>
          <w:lang w:val="de-DE"/>
        </w:rPr>
      </w:pPr>
      <w:r w:rsidRPr="001D6BDD">
        <w:rPr>
          <w:b/>
          <w:bCs/>
          <w:lang w:val="de-DE"/>
        </w:rPr>
        <w:t xml:space="preserve">Besuchen Sie EUCHNER auf der AMB 2026 in Halle 8, Stand C59, und erfahren Sie, wie moderne Sicherheitstechnik, digitale Zugriffskonzepte und </w:t>
      </w:r>
      <w:proofErr w:type="spellStart"/>
      <w:r w:rsidRPr="001D6BDD">
        <w:rPr>
          <w:b/>
          <w:bCs/>
          <w:lang w:val="de-DE"/>
        </w:rPr>
        <w:t>Cybersecurity</w:t>
      </w:r>
      <w:proofErr w:type="spellEnd"/>
      <w:r w:rsidRPr="001D6BDD">
        <w:rPr>
          <w:b/>
          <w:bCs/>
          <w:lang w:val="de-DE"/>
        </w:rPr>
        <w:t>-Lösungen die Produktion der Zukunft gestalten.</w:t>
      </w:r>
    </w:p>
    <w:p w14:paraId="4F802F26" w14:textId="77777777" w:rsidR="001C1CB7" w:rsidRDefault="001C1CB7" w:rsidP="00D74D76">
      <w:pPr>
        <w:spacing w:after="0" w:line="240" w:lineRule="auto"/>
        <w:jc w:val="both"/>
        <w:rPr>
          <w:rFonts w:ascii="Arial" w:hAnsi="Arial" w:cs="Arial"/>
          <w:b/>
          <w:bCs/>
          <w:lang w:val="de-DE"/>
        </w:rPr>
      </w:pPr>
    </w:p>
    <w:p w14:paraId="7D37F447" w14:textId="77777777" w:rsidR="00106134" w:rsidRDefault="00106134" w:rsidP="00D74D76">
      <w:pPr>
        <w:spacing w:after="0" w:line="240" w:lineRule="auto"/>
        <w:jc w:val="both"/>
        <w:rPr>
          <w:rFonts w:ascii="Arial" w:hAnsi="Arial" w:cs="Arial"/>
          <w:b/>
          <w:bCs/>
          <w:lang w:val="de-DE"/>
        </w:rPr>
      </w:pPr>
      <w:r>
        <w:rPr>
          <w:rFonts w:ascii="Arial" w:hAnsi="Arial" w:cs="Arial"/>
          <w:b/>
          <w:bCs/>
          <w:lang w:val="de-DE"/>
        </w:rPr>
        <w:br w:type="page"/>
      </w:r>
    </w:p>
    <w:p w14:paraId="77F8090B" w14:textId="770B07D2" w:rsidR="00B111F5" w:rsidRPr="00364F4F" w:rsidRDefault="00B111F5" w:rsidP="00D74D76">
      <w:pPr>
        <w:spacing w:line="240" w:lineRule="auto"/>
        <w:jc w:val="both"/>
        <w:rPr>
          <w:rFonts w:ascii="Arial" w:hAnsi="Arial" w:cs="Arial"/>
          <w:b/>
          <w:bCs/>
          <w:lang w:val="de-DE"/>
        </w:rPr>
      </w:pPr>
      <w:r>
        <w:rPr>
          <w:rFonts w:ascii="Arial" w:hAnsi="Arial" w:cs="Arial"/>
          <w:b/>
          <w:bCs/>
          <w:lang w:val="de-DE"/>
        </w:rPr>
        <w:lastRenderedPageBreak/>
        <w:t>S</w:t>
      </w:r>
      <w:r w:rsidRPr="00364F4F">
        <w:rPr>
          <w:rFonts w:ascii="Arial" w:hAnsi="Arial" w:cs="Arial"/>
          <w:b/>
          <w:bCs/>
          <w:lang w:val="de-DE"/>
        </w:rPr>
        <w:t>ervice für die Redaktion:</w:t>
      </w:r>
    </w:p>
    <w:p w14:paraId="017FE43C" w14:textId="501BB765" w:rsidR="00B111F5" w:rsidRPr="00364F4F" w:rsidRDefault="00B111F5" w:rsidP="00D74D76">
      <w:pPr>
        <w:pStyle w:val="StandardWeb"/>
        <w:tabs>
          <w:tab w:val="left" w:pos="2325"/>
        </w:tabs>
        <w:spacing w:line="360" w:lineRule="auto"/>
        <w:jc w:val="both"/>
        <w:rPr>
          <w:rFonts w:ascii="Arial" w:hAnsi="Arial" w:cs="Arial"/>
          <w:i/>
          <w:sz w:val="20"/>
          <w:szCs w:val="20"/>
          <w:lang w:val="de-DE"/>
        </w:rPr>
      </w:pPr>
      <w:r w:rsidRPr="00364F4F">
        <w:rPr>
          <w:rFonts w:ascii="Arial" w:hAnsi="Arial" w:cs="Arial"/>
          <w:b/>
          <w:i/>
          <w:sz w:val="20"/>
          <w:szCs w:val="20"/>
          <w:lang w:val="de-DE"/>
        </w:rPr>
        <w:t>Meta-Title:</w:t>
      </w:r>
      <w:r w:rsidRPr="00364F4F">
        <w:rPr>
          <w:rFonts w:ascii="Arial" w:hAnsi="Arial" w:cs="Arial"/>
          <w:i/>
          <w:sz w:val="20"/>
          <w:szCs w:val="20"/>
          <w:lang w:val="de-DE"/>
        </w:rPr>
        <w:t xml:space="preserve"> </w:t>
      </w:r>
      <w:r w:rsidR="001D6BDD" w:rsidRPr="001D6BDD">
        <w:rPr>
          <w:rFonts w:ascii="Arial" w:hAnsi="Arial" w:cs="Arial"/>
          <w:i/>
          <w:sz w:val="20"/>
          <w:szCs w:val="20"/>
          <w:lang w:val="de-DE"/>
        </w:rPr>
        <w:t>EUCHNER auf der AMB 2026: Schützen, was wir erschaffen</w:t>
      </w:r>
    </w:p>
    <w:p w14:paraId="5E23049F" w14:textId="3ACCF23F" w:rsidR="00607DE2" w:rsidRPr="001D6BDD" w:rsidRDefault="00B111F5" w:rsidP="00D74D76">
      <w:pPr>
        <w:jc w:val="both"/>
        <w:rPr>
          <w:lang w:val="de-DE"/>
        </w:rPr>
      </w:pPr>
      <w:r w:rsidRPr="2AFB6700">
        <w:rPr>
          <w:rFonts w:ascii="Arial" w:hAnsi="Arial" w:cs="Arial"/>
          <w:b/>
          <w:bCs/>
          <w:i/>
          <w:iCs/>
          <w:sz w:val="20"/>
          <w:szCs w:val="20"/>
          <w:lang w:val="de-DE"/>
        </w:rPr>
        <w:t xml:space="preserve">Meta-Description: </w:t>
      </w:r>
      <w:r w:rsidR="00607DE2">
        <w:rPr>
          <w:rFonts w:ascii="Arial" w:hAnsi="Arial" w:cs="Arial"/>
          <w:i/>
          <w:iCs/>
          <w:sz w:val="20"/>
          <w:szCs w:val="20"/>
          <w:lang w:val="de-DE"/>
        </w:rPr>
        <w:t xml:space="preserve">Auf der AMB legt EUCHNER den Fokus auf </w:t>
      </w:r>
      <w:r w:rsidR="00607DE2" w:rsidRPr="00607DE2">
        <w:rPr>
          <w:rFonts w:ascii="Arial" w:hAnsi="Arial" w:cs="Arial"/>
          <w:i/>
          <w:iCs/>
          <w:sz w:val="20"/>
          <w:szCs w:val="20"/>
          <w:lang w:val="de-DE"/>
        </w:rPr>
        <w:t xml:space="preserve">umfassende Konzepte rund um das Thema </w:t>
      </w:r>
      <w:proofErr w:type="spellStart"/>
      <w:r w:rsidR="00607DE2" w:rsidRPr="00607DE2">
        <w:rPr>
          <w:rFonts w:ascii="Arial" w:hAnsi="Arial" w:cs="Arial"/>
          <w:i/>
          <w:iCs/>
          <w:sz w:val="20"/>
          <w:szCs w:val="20"/>
          <w:lang w:val="de-DE"/>
        </w:rPr>
        <w:t>Cybersecurity</w:t>
      </w:r>
      <w:proofErr w:type="spellEnd"/>
      <w:r w:rsidR="00607DE2" w:rsidRPr="00607DE2">
        <w:rPr>
          <w:rFonts w:ascii="Arial" w:hAnsi="Arial" w:cs="Arial"/>
          <w:i/>
          <w:iCs/>
          <w:sz w:val="20"/>
          <w:szCs w:val="20"/>
          <w:lang w:val="de-DE"/>
        </w:rPr>
        <w:t xml:space="preserve"> und die Anforderungen des </w:t>
      </w:r>
      <w:proofErr w:type="spellStart"/>
      <w:r w:rsidR="00607DE2" w:rsidRPr="00607DE2">
        <w:rPr>
          <w:rFonts w:ascii="Arial" w:hAnsi="Arial" w:cs="Arial"/>
          <w:i/>
          <w:iCs/>
          <w:sz w:val="20"/>
          <w:szCs w:val="20"/>
          <w:lang w:val="de-DE"/>
        </w:rPr>
        <w:t>Cyber</w:t>
      </w:r>
      <w:proofErr w:type="spellEnd"/>
      <w:r w:rsidR="00607DE2" w:rsidRPr="00607DE2">
        <w:rPr>
          <w:rFonts w:ascii="Arial" w:hAnsi="Arial" w:cs="Arial"/>
          <w:i/>
          <w:iCs/>
          <w:sz w:val="20"/>
          <w:szCs w:val="20"/>
          <w:lang w:val="de-DE"/>
        </w:rPr>
        <w:t xml:space="preserve"> </w:t>
      </w:r>
      <w:proofErr w:type="spellStart"/>
      <w:r w:rsidR="00607DE2" w:rsidRPr="00607DE2">
        <w:rPr>
          <w:rFonts w:ascii="Arial" w:hAnsi="Arial" w:cs="Arial"/>
          <w:i/>
          <w:iCs/>
          <w:sz w:val="20"/>
          <w:szCs w:val="20"/>
          <w:lang w:val="de-DE"/>
        </w:rPr>
        <w:t>Resilience</w:t>
      </w:r>
      <w:proofErr w:type="spellEnd"/>
      <w:r w:rsidR="00607DE2" w:rsidRPr="00607DE2">
        <w:rPr>
          <w:rFonts w:ascii="Arial" w:hAnsi="Arial" w:cs="Arial"/>
          <w:i/>
          <w:iCs/>
          <w:sz w:val="20"/>
          <w:szCs w:val="20"/>
          <w:lang w:val="de-DE"/>
        </w:rPr>
        <w:t xml:space="preserve"> Act (CRA).</w:t>
      </w:r>
    </w:p>
    <w:p w14:paraId="22638161" w14:textId="00752ABF" w:rsidR="00B111F5" w:rsidRPr="00364F4F" w:rsidRDefault="00B111F5" w:rsidP="00D74D76">
      <w:pPr>
        <w:pStyle w:val="StandardWeb"/>
        <w:spacing w:line="276" w:lineRule="auto"/>
        <w:jc w:val="both"/>
        <w:rPr>
          <w:rFonts w:ascii="Arial" w:hAnsi="Arial" w:cs="Arial"/>
          <w:i/>
          <w:iCs/>
          <w:sz w:val="20"/>
          <w:szCs w:val="20"/>
          <w:lang w:val="de-DE"/>
        </w:rPr>
      </w:pPr>
    </w:p>
    <w:p w14:paraId="5E6726D3" w14:textId="68BD21F7" w:rsidR="00B111F5" w:rsidRPr="00364F4F" w:rsidRDefault="00B111F5" w:rsidP="00D74D76">
      <w:pPr>
        <w:autoSpaceDE w:val="0"/>
        <w:autoSpaceDN w:val="0"/>
        <w:adjustRightInd w:val="0"/>
        <w:jc w:val="both"/>
        <w:rPr>
          <w:rFonts w:ascii="Arial" w:hAnsi="Arial" w:cs="Arial"/>
          <w:i/>
          <w:iCs/>
          <w:sz w:val="20"/>
          <w:szCs w:val="20"/>
          <w:lang w:val="de-DE"/>
        </w:rPr>
      </w:pPr>
      <w:proofErr w:type="spellStart"/>
      <w:r w:rsidRPr="6A1A9D1D">
        <w:rPr>
          <w:rFonts w:ascii="Arial" w:hAnsi="Arial" w:cs="Arial"/>
          <w:b/>
          <w:bCs/>
          <w:i/>
          <w:iCs/>
          <w:sz w:val="20"/>
          <w:szCs w:val="20"/>
          <w:lang w:val="de-DE"/>
        </w:rPr>
        <w:t>Social</w:t>
      </w:r>
      <w:proofErr w:type="spellEnd"/>
      <w:r w:rsidRPr="6A1A9D1D">
        <w:rPr>
          <w:rFonts w:ascii="Arial" w:hAnsi="Arial" w:cs="Arial"/>
          <w:b/>
          <w:bCs/>
          <w:i/>
          <w:iCs/>
          <w:sz w:val="20"/>
          <w:szCs w:val="20"/>
          <w:lang w:val="de-DE"/>
        </w:rPr>
        <w:t xml:space="preserve"> Media-Beitrag:</w:t>
      </w:r>
      <w:r w:rsidRPr="6A1A9D1D">
        <w:rPr>
          <w:rFonts w:ascii="Arial" w:hAnsi="Arial" w:cs="Arial"/>
          <w:i/>
          <w:iCs/>
          <w:sz w:val="20"/>
          <w:szCs w:val="20"/>
          <w:lang w:val="de-DE"/>
        </w:rPr>
        <w:t xml:space="preserve"> </w:t>
      </w:r>
      <w:r w:rsidR="00607DE2" w:rsidRPr="00607DE2">
        <w:rPr>
          <w:rFonts w:ascii="Arial" w:hAnsi="Arial" w:cs="Arial"/>
          <w:i/>
          <w:iCs/>
          <w:sz w:val="20"/>
          <w:szCs w:val="20"/>
          <w:lang w:val="de-DE"/>
        </w:rPr>
        <w:t xml:space="preserve">Auf der AMB 2026 in Stuttgart (Halle 8, Stand C59) präsentiert EUCHNER innovative Lösungen für die sichere und effiziente Automatisierung. Zu den Highlights zählen das Electronic-Key-System EKS2, das modulare Schutztürsystem MGB2 </w:t>
      </w:r>
      <w:r w:rsidR="00607DE2" w:rsidRPr="007108CA">
        <w:rPr>
          <w:rFonts w:ascii="Arial" w:hAnsi="Arial" w:cs="Arial"/>
          <w:i/>
          <w:iCs/>
          <w:sz w:val="20"/>
          <w:szCs w:val="20"/>
          <w:lang w:val="de-DE"/>
        </w:rPr>
        <w:t>Modular</w:t>
      </w:r>
      <w:r w:rsidR="00607DE2" w:rsidRPr="00607DE2">
        <w:rPr>
          <w:rFonts w:ascii="Arial" w:hAnsi="Arial" w:cs="Arial"/>
          <w:i/>
          <w:iCs/>
          <w:sz w:val="20"/>
          <w:szCs w:val="20"/>
          <w:lang w:val="de-DE"/>
        </w:rPr>
        <w:t>, moderne IO-Link-</w:t>
      </w:r>
      <w:proofErr w:type="spellStart"/>
      <w:r w:rsidR="00607DE2" w:rsidRPr="00607DE2">
        <w:rPr>
          <w:rFonts w:ascii="Arial" w:hAnsi="Arial" w:cs="Arial"/>
          <w:i/>
          <w:iCs/>
          <w:sz w:val="20"/>
          <w:szCs w:val="20"/>
          <w:lang w:val="de-DE"/>
        </w:rPr>
        <w:t>Safety</w:t>
      </w:r>
      <w:proofErr w:type="spellEnd"/>
      <w:r w:rsidR="00607DE2" w:rsidRPr="00607DE2">
        <w:rPr>
          <w:rFonts w:ascii="Arial" w:hAnsi="Arial" w:cs="Arial"/>
          <w:i/>
          <w:iCs/>
          <w:sz w:val="20"/>
          <w:szCs w:val="20"/>
          <w:lang w:val="de-DE"/>
        </w:rPr>
        <w:t xml:space="preserve">-Lösungen sowie Konzepte rund um </w:t>
      </w:r>
      <w:proofErr w:type="spellStart"/>
      <w:r w:rsidR="00607DE2" w:rsidRPr="00607DE2">
        <w:rPr>
          <w:rFonts w:ascii="Arial" w:hAnsi="Arial" w:cs="Arial"/>
          <w:i/>
          <w:iCs/>
          <w:sz w:val="20"/>
          <w:szCs w:val="20"/>
          <w:lang w:val="de-DE"/>
        </w:rPr>
        <w:t>Cybersecurity</w:t>
      </w:r>
      <w:proofErr w:type="spellEnd"/>
      <w:r w:rsidR="00607DE2" w:rsidRPr="00607DE2">
        <w:rPr>
          <w:rFonts w:ascii="Arial" w:hAnsi="Arial" w:cs="Arial"/>
          <w:i/>
          <w:iCs/>
          <w:sz w:val="20"/>
          <w:szCs w:val="20"/>
          <w:lang w:val="de-DE"/>
        </w:rPr>
        <w:t xml:space="preserve"> und den </w:t>
      </w:r>
      <w:proofErr w:type="spellStart"/>
      <w:r w:rsidR="00607DE2" w:rsidRPr="00607DE2">
        <w:rPr>
          <w:rFonts w:ascii="Arial" w:hAnsi="Arial" w:cs="Arial"/>
          <w:i/>
          <w:iCs/>
          <w:sz w:val="20"/>
          <w:szCs w:val="20"/>
          <w:lang w:val="de-DE"/>
        </w:rPr>
        <w:t>Cyber</w:t>
      </w:r>
      <w:proofErr w:type="spellEnd"/>
      <w:r w:rsidR="00607DE2" w:rsidRPr="00607DE2">
        <w:rPr>
          <w:rFonts w:ascii="Arial" w:hAnsi="Arial" w:cs="Arial"/>
          <w:i/>
          <w:iCs/>
          <w:sz w:val="20"/>
          <w:szCs w:val="20"/>
          <w:lang w:val="de-DE"/>
        </w:rPr>
        <w:t xml:space="preserve"> </w:t>
      </w:r>
      <w:proofErr w:type="spellStart"/>
      <w:r w:rsidR="00607DE2" w:rsidRPr="00607DE2">
        <w:rPr>
          <w:rFonts w:ascii="Arial" w:hAnsi="Arial" w:cs="Arial"/>
          <w:i/>
          <w:iCs/>
          <w:sz w:val="20"/>
          <w:szCs w:val="20"/>
          <w:lang w:val="de-DE"/>
        </w:rPr>
        <w:t>Resilience</w:t>
      </w:r>
      <w:proofErr w:type="spellEnd"/>
      <w:r w:rsidR="00607DE2" w:rsidRPr="00607DE2">
        <w:rPr>
          <w:rFonts w:ascii="Arial" w:hAnsi="Arial" w:cs="Arial"/>
          <w:i/>
          <w:iCs/>
          <w:sz w:val="20"/>
          <w:szCs w:val="20"/>
          <w:lang w:val="de-DE"/>
        </w:rPr>
        <w:t xml:space="preserve"> Act (CRA). Besucher erfahren, wie sich Sicherheit, Vernetzung und Effizienz in modernen Maschinenkonzepten optimal verbinden lassen.</w:t>
      </w:r>
    </w:p>
    <w:p w14:paraId="48D561D3" w14:textId="77777777" w:rsidR="00B17709" w:rsidRDefault="00B17709" w:rsidP="00D74D76">
      <w:pPr>
        <w:tabs>
          <w:tab w:val="left" w:pos="6379"/>
        </w:tabs>
        <w:spacing w:line="360" w:lineRule="auto"/>
        <w:ind w:right="1134"/>
        <w:jc w:val="both"/>
        <w:rPr>
          <w:rFonts w:cs="Arial"/>
          <w:b/>
          <w:bCs/>
          <w:lang w:val="de-DE"/>
        </w:rPr>
      </w:pPr>
    </w:p>
    <w:p w14:paraId="1D022432" w14:textId="16938561" w:rsidR="00607DE2" w:rsidRPr="00581C48" w:rsidRDefault="00FA5F97" w:rsidP="00D74D76">
      <w:pPr>
        <w:tabs>
          <w:tab w:val="left" w:pos="6379"/>
        </w:tabs>
        <w:spacing w:line="360" w:lineRule="auto"/>
        <w:ind w:right="1134"/>
        <w:jc w:val="both"/>
        <w:rPr>
          <w:rFonts w:cs="Arial"/>
          <w:b/>
          <w:bCs/>
          <w:lang w:val="de-DE"/>
        </w:rPr>
      </w:pPr>
      <w:r w:rsidRPr="00581C48">
        <w:rPr>
          <w:rFonts w:cs="Arial"/>
          <w:b/>
          <w:bCs/>
          <w:lang w:val="de-DE"/>
        </w:rPr>
        <w:t xml:space="preserve">Bilder: </w:t>
      </w:r>
      <w:r w:rsidR="00CC4552" w:rsidRPr="00581C48">
        <w:rPr>
          <w:rFonts w:cs="Arial"/>
          <w:b/>
          <w:bCs/>
          <w:lang w:val="de-DE"/>
        </w:rPr>
        <w:t>Euchner</w:t>
      </w:r>
      <w:r w:rsidRPr="00581C48">
        <w:rPr>
          <w:rFonts w:cs="Arial"/>
          <w:b/>
          <w:bCs/>
          <w:lang w:val="de-DE"/>
        </w:rPr>
        <w:t xml:space="preserve"> GmbH + Co. KG</w:t>
      </w:r>
    </w:p>
    <w:p w14:paraId="48048682" w14:textId="646A01EF" w:rsidR="00FA5F97" w:rsidRPr="00581C48" w:rsidRDefault="008D67E8" w:rsidP="00D74D76">
      <w:pPr>
        <w:spacing w:line="360" w:lineRule="auto"/>
        <w:jc w:val="both"/>
        <w:rPr>
          <w:rFonts w:ascii="Arial" w:hAnsi="Arial" w:cs="Arial"/>
          <w:b/>
          <w:sz w:val="20"/>
          <w:szCs w:val="20"/>
          <w:lang w:val="de-DE"/>
        </w:rPr>
      </w:pPr>
      <w:r w:rsidRPr="001D795B">
        <w:rPr>
          <w:rFonts w:ascii="Arial" w:hAnsi="Arial" w:cs="Arial"/>
          <w:b/>
          <w:sz w:val="20"/>
          <w:szCs w:val="20"/>
          <w:lang w:val="de-DE"/>
        </w:rPr>
        <w:t>01-</w:t>
      </w:r>
      <w:r w:rsidR="001D795B" w:rsidRPr="001D795B">
        <w:rPr>
          <w:rFonts w:ascii="Arial" w:hAnsi="Arial" w:cs="Arial"/>
          <w:b/>
          <w:sz w:val="20"/>
          <w:szCs w:val="20"/>
          <w:lang w:val="de-DE"/>
        </w:rPr>
        <w:t>EUCHNER</w:t>
      </w:r>
      <w:r w:rsidR="001D795B">
        <w:rPr>
          <w:rFonts w:ascii="Arial" w:hAnsi="Arial" w:cs="Arial"/>
          <w:b/>
          <w:sz w:val="20"/>
          <w:szCs w:val="20"/>
          <w:lang w:val="de-DE"/>
        </w:rPr>
        <w:t xml:space="preserve"> – </w:t>
      </w:r>
      <w:r w:rsidR="00952FD3">
        <w:rPr>
          <w:rFonts w:ascii="Arial" w:hAnsi="Arial" w:cs="Arial"/>
          <w:b/>
          <w:sz w:val="20"/>
          <w:szCs w:val="20"/>
          <w:lang w:val="de-DE"/>
        </w:rPr>
        <w:t xml:space="preserve">IO Link </w:t>
      </w:r>
      <w:proofErr w:type="spellStart"/>
      <w:r w:rsidR="00952FD3">
        <w:rPr>
          <w:rFonts w:ascii="Arial" w:hAnsi="Arial" w:cs="Arial"/>
          <w:b/>
          <w:sz w:val="20"/>
          <w:szCs w:val="20"/>
          <w:lang w:val="de-DE"/>
        </w:rPr>
        <w:t>Safety</w:t>
      </w:r>
      <w:proofErr w:type="spellEnd"/>
    </w:p>
    <w:p w14:paraId="49EEC5B1" w14:textId="2A7B3470" w:rsidR="00B17709" w:rsidRPr="00581C48" w:rsidRDefault="00607DE2" w:rsidP="00D74D76">
      <w:pPr>
        <w:spacing w:line="360" w:lineRule="auto"/>
        <w:jc w:val="both"/>
        <w:rPr>
          <w:rFonts w:ascii="Arial" w:hAnsi="Arial" w:cs="Arial"/>
          <w:b/>
          <w:sz w:val="20"/>
          <w:szCs w:val="20"/>
          <w:lang w:val="de-DE"/>
        </w:rPr>
      </w:pPr>
      <w:r>
        <w:rPr>
          <w:rFonts w:ascii="Arial" w:hAnsi="Arial" w:cs="Arial"/>
          <w:b/>
          <w:noProof/>
          <w:sz w:val="20"/>
          <w:szCs w:val="20"/>
          <w:lang w:val="de-DE"/>
        </w:rPr>
        <w:drawing>
          <wp:inline distT="0" distB="0" distL="0" distR="0" wp14:anchorId="6A377460" wp14:editId="0FE6252A">
            <wp:extent cx="1854720" cy="1181100"/>
            <wp:effectExtent l="0" t="0" r="0" b="0"/>
            <wp:docPr id="2489023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7741" cy="1189392"/>
                    </a:xfrm>
                    <a:prstGeom prst="rect">
                      <a:avLst/>
                    </a:prstGeom>
                    <a:noFill/>
                    <a:ln>
                      <a:noFill/>
                    </a:ln>
                  </pic:spPr>
                </pic:pic>
              </a:graphicData>
            </a:graphic>
          </wp:inline>
        </w:drawing>
      </w:r>
    </w:p>
    <w:p w14:paraId="222D455C" w14:textId="269623F3" w:rsidR="00B17709" w:rsidRDefault="00C213B4" w:rsidP="00D74D76">
      <w:pPr>
        <w:spacing w:after="0" w:line="240" w:lineRule="auto"/>
        <w:jc w:val="both"/>
        <w:rPr>
          <w:rFonts w:ascii="Arial" w:hAnsi="Arial" w:cs="Arial"/>
          <w:sz w:val="20"/>
          <w:szCs w:val="20"/>
          <w:lang w:val="de-DE"/>
        </w:rPr>
      </w:pPr>
      <w:r w:rsidRPr="00C213B4">
        <w:rPr>
          <w:rFonts w:ascii="Arial" w:hAnsi="Arial" w:cs="Arial"/>
          <w:sz w:val="20"/>
          <w:szCs w:val="20"/>
          <w:lang w:val="de-DE"/>
        </w:rPr>
        <w:t xml:space="preserve">Mit der Kombination robuster Sicherheitskomponenten und IO-Link </w:t>
      </w:r>
      <w:proofErr w:type="spellStart"/>
      <w:r w:rsidRPr="00C213B4">
        <w:rPr>
          <w:rFonts w:ascii="Arial" w:hAnsi="Arial" w:cs="Arial"/>
          <w:sz w:val="20"/>
          <w:szCs w:val="20"/>
          <w:lang w:val="de-DE"/>
        </w:rPr>
        <w:t>Safety</w:t>
      </w:r>
      <w:proofErr w:type="spellEnd"/>
      <w:r w:rsidRPr="00C213B4">
        <w:rPr>
          <w:rFonts w:ascii="Arial" w:hAnsi="Arial" w:cs="Arial"/>
          <w:sz w:val="20"/>
          <w:szCs w:val="20"/>
          <w:lang w:val="de-DE"/>
        </w:rPr>
        <w:t xml:space="preserve"> erschließt EUCHNER neue Möglichkeiten für eine durchgängige, sichere Kommunikation in der Automatisierung</w:t>
      </w:r>
      <w:r>
        <w:rPr>
          <w:rFonts w:ascii="Arial" w:hAnsi="Arial" w:cs="Arial"/>
          <w:sz w:val="20"/>
          <w:szCs w:val="20"/>
          <w:lang w:val="de-DE"/>
        </w:rPr>
        <w:t>.</w:t>
      </w:r>
    </w:p>
    <w:p w14:paraId="615D6496" w14:textId="77777777" w:rsidR="00607DE2" w:rsidRDefault="00607DE2" w:rsidP="00D74D76">
      <w:pPr>
        <w:spacing w:after="0" w:line="240" w:lineRule="auto"/>
        <w:jc w:val="both"/>
        <w:rPr>
          <w:rFonts w:ascii="Arial" w:hAnsi="Arial" w:cs="Arial"/>
          <w:sz w:val="20"/>
          <w:szCs w:val="20"/>
          <w:lang w:val="de-DE"/>
        </w:rPr>
      </w:pPr>
    </w:p>
    <w:p w14:paraId="13459361" w14:textId="0A67114D" w:rsidR="00607DE2" w:rsidRPr="00E8594C" w:rsidRDefault="00607DE2" w:rsidP="00D74D76">
      <w:pPr>
        <w:spacing w:line="360" w:lineRule="auto"/>
        <w:jc w:val="both"/>
        <w:rPr>
          <w:rFonts w:ascii="Arial" w:hAnsi="Arial" w:cs="Arial"/>
          <w:b/>
          <w:sz w:val="20"/>
          <w:szCs w:val="20"/>
        </w:rPr>
      </w:pPr>
      <w:r w:rsidRPr="07E854ED">
        <w:rPr>
          <w:rFonts w:ascii="Arial" w:hAnsi="Arial" w:cs="Arial"/>
          <w:b/>
          <w:bCs/>
          <w:sz w:val="20"/>
          <w:szCs w:val="20"/>
        </w:rPr>
        <w:t>0</w:t>
      </w:r>
      <w:r>
        <w:rPr>
          <w:rFonts w:ascii="Arial" w:hAnsi="Arial" w:cs="Arial"/>
          <w:b/>
          <w:bCs/>
          <w:sz w:val="20"/>
          <w:szCs w:val="20"/>
        </w:rPr>
        <w:t>2</w:t>
      </w:r>
      <w:r w:rsidRPr="07E854ED">
        <w:rPr>
          <w:rFonts w:ascii="Arial" w:hAnsi="Arial" w:cs="Arial"/>
          <w:b/>
          <w:bCs/>
          <w:sz w:val="20"/>
          <w:szCs w:val="20"/>
        </w:rPr>
        <w:t>-EUCHNER –</w:t>
      </w:r>
      <w:r>
        <w:t xml:space="preserve"> </w:t>
      </w:r>
      <w:r w:rsidRPr="07E854ED">
        <w:rPr>
          <w:rFonts w:ascii="Arial" w:hAnsi="Arial" w:cs="Arial"/>
          <w:b/>
          <w:bCs/>
          <w:sz w:val="20"/>
          <w:szCs w:val="20"/>
        </w:rPr>
        <w:t>Electronic-Key-System EKS2</w:t>
      </w:r>
    </w:p>
    <w:p w14:paraId="6F33BBD7" w14:textId="77777777" w:rsidR="00607DE2" w:rsidRDefault="00607DE2" w:rsidP="00D74D76">
      <w:pPr>
        <w:spacing w:line="360" w:lineRule="auto"/>
        <w:jc w:val="both"/>
      </w:pPr>
      <w:r>
        <w:rPr>
          <w:noProof/>
        </w:rPr>
        <w:drawing>
          <wp:inline distT="0" distB="0" distL="0" distR="0" wp14:anchorId="3258635A" wp14:editId="03E84778">
            <wp:extent cx="1953825" cy="2372102"/>
            <wp:effectExtent l="0" t="0" r="0" b="0"/>
            <wp:docPr id="19933016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301688" name="Picture 1993301688"/>
                    <pic:cNvPicPr/>
                  </pic:nvPicPr>
                  <pic:blipFill>
                    <a:blip r:embed="rId12">
                      <a:extLst>
                        <a:ext uri="{28A0092B-C50C-407E-A947-70E740481C1C}">
                          <a14:useLocalDpi xmlns:a14="http://schemas.microsoft.com/office/drawing/2010/main"/>
                        </a:ext>
                      </a:extLst>
                    </a:blip>
                    <a:stretch>
                      <a:fillRect/>
                    </a:stretch>
                  </pic:blipFill>
                  <pic:spPr>
                    <a:xfrm>
                      <a:off x="0" y="0"/>
                      <a:ext cx="1953825" cy="2372102"/>
                    </a:xfrm>
                    <a:prstGeom prst="rect">
                      <a:avLst/>
                    </a:prstGeom>
                  </pic:spPr>
                </pic:pic>
              </a:graphicData>
            </a:graphic>
          </wp:inline>
        </w:drawing>
      </w:r>
    </w:p>
    <w:p w14:paraId="2EBA0B83" w14:textId="77777777" w:rsidR="00607DE2" w:rsidRDefault="00607DE2" w:rsidP="00D74D76">
      <w:pPr>
        <w:spacing w:after="0" w:line="240" w:lineRule="auto"/>
        <w:jc w:val="both"/>
        <w:rPr>
          <w:rFonts w:ascii="Arial" w:hAnsi="Arial" w:cs="Arial"/>
          <w:sz w:val="20"/>
          <w:szCs w:val="20"/>
          <w:lang w:val="de-DE"/>
        </w:rPr>
      </w:pPr>
      <w:r w:rsidRPr="007D17CC">
        <w:rPr>
          <w:rFonts w:ascii="Arial" w:hAnsi="Arial" w:cs="Arial"/>
          <w:sz w:val="20"/>
          <w:szCs w:val="20"/>
          <w:lang w:val="de-DE"/>
        </w:rPr>
        <w:t>Mit dem EKS2 vereinfacht EUCHNER die sichere Betriebsartenwahl.</w:t>
      </w:r>
    </w:p>
    <w:p w14:paraId="367A7775" w14:textId="77777777" w:rsidR="00607DE2" w:rsidRPr="00EB3289" w:rsidRDefault="00607DE2" w:rsidP="00D74D76">
      <w:pPr>
        <w:spacing w:after="0" w:line="240" w:lineRule="auto"/>
        <w:jc w:val="both"/>
        <w:rPr>
          <w:rFonts w:ascii="Arial" w:hAnsi="Arial" w:cs="Arial"/>
          <w:sz w:val="20"/>
          <w:szCs w:val="20"/>
          <w:lang w:val="de-DE"/>
        </w:rPr>
      </w:pPr>
    </w:p>
    <w:p w14:paraId="3DCAAA72" w14:textId="77777777" w:rsidR="00B17709" w:rsidRDefault="00B17709" w:rsidP="00D74D76">
      <w:pPr>
        <w:spacing w:after="0" w:line="240" w:lineRule="auto"/>
        <w:jc w:val="both"/>
        <w:rPr>
          <w:rFonts w:ascii="Arial" w:hAnsi="Arial" w:cs="Arial"/>
          <w:sz w:val="20"/>
          <w:szCs w:val="20"/>
          <w:lang w:val="de-DE"/>
        </w:rPr>
      </w:pPr>
    </w:p>
    <w:p w14:paraId="23FC71D8" w14:textId="7CE9A128" w:rsidR="001D795B" w:rsidRPr="00581C48" w:rsidRDefault="001D795B" w:rsidP="00D74D76">
      <w:pPr>
        <w:spacing w:line="360" w:lineRule="auto"/>
        <w:jc w:val="both"/>
        <w:rPr>
          <w:rFonts w:ascii="Arial" w:hAnsi="Arial" w:cs="Arial"/>
          <w:b/>
          <w:sz w:val="20"/>
          <w:szCs w:val="20"/>
          <w:lang w:val="de-DE"/>
        </w:rPr>
      </w:pPr>
      <w:r w:rsidRPr="00FB13B0">
        <w:rPr>
          <w:rFonts w:ascii="Arial" w:hAnsi="Arial" w:cs="Arial"/>
          <w:b/>
          <w:sz w:val="20"/>
          <w:szCs w:val="20"/>
          <w:lang w:val="de-DE"/>
        </w:rPr>
        <w:t>0</w:t>
      </w:r>
      <w:r w:rsidR="00607DE2">
        <w:rPr>
          <w:rFonts w:ascii="Arial" w:hAnsi="Arial" w:cs="Arial"/>
          <w:b/>
          <w:sz w:val="20"/>
          <w:szCs w:val="20"/>
          <w:lang w:val="de-DE"/>
        </w:rPr>
        <w:t>3</w:t>
      </w:r>
      <w:r w:rsidRPr="00FB13B0">
        <w:rPr>
          <w:rFonts w:ascii="Arial" w:hAnsi="Arial" w:cs="Arial"/>
          <w:b/>
          <w:sz w:val="20"/>
          <w:szCs w:val="20"/>
          <w:lang w:val="de-DE"/>
        </w:rPr>
        <w:t>-</w:t>
      </w:r>
      <w:r w:rsidR="00FB13B0" w:rsidRPr="00FB13B0">
        <w:rPr>
          <w:rFonts w:ascii="Arial" w:hAnsi="Arial" w:cs="Arial"/>
          <w:b/>
          <w:sz w:val="20"/>
          <w:szCs w:val="20"/>
          <w:lang w:val="de-DE"/>
        </w:rPr>
        <w:t>EUCHNER</w:t>
      </w:r>
      <w:r w:rsidR="00FB13B0">
        <w:rPr>
          <w:rFonts w:ascii="Arial" w:hAnsi="Arial" w:cs="Arial"/>
          <w:b/>
          <w:sz w:val="20"/>
          <w:szCs w:val="20"/>
          <w:lang w:val="de-DE"/>
        </w:rPr>
        <w:t xml:space="preserve"> – </w:t>
      </w:r>
      <w:r w:rsidR="00C43683">
        <w:rPr>
          <w:rFonts w:ascii="Arial" w:hAnsi="Arial" w:cs="Arial"/>
          <w:b/>
          <w:sz w:val="20"/>
          <w:szCs w:val="20"/>
          <w:lang w:val="de-DE"/>
        </w:rPr>
        <w:t xml:space="preserve">MGB2 </w:t>
      </w:r>
      <w:r w:rsidR="00C43683" w:rsidRPr="00C43683">
        <w:rPr>
          <w:rFonts w:ascii="Arial" w:hAnsi="Arial" w:cs="Arial"/>
          <w:b/>
          <w:i/>
          <w:iCs/>
          <w:sz w:val="20"/>
          <w:szCs w:val="20"/>
          <w:lang w:val="de-DE"/>
        </w:rPr>
        <w:t>Modular</w:t>
      </w:r>
    </w:p>
    <w:p w14:paraId="51FF2AAC" w14:textId="222EF5BA" w:rsidR="00FB13B0" w:rsidRDefault="001E70AF" w:rsidP="00D74D76">
      <w:pPr>
        <w:spacing w:line="360" w:lineRule="auto"/>
        <w:jc w:val="both"/>
        <w:rPr>
          <w:rFonts w:ascii="Arial" w:hAnsi="Arial" w:cs="Arial"/>
          <w:b/>
          <w:noProof/>
          <w:sz w:val="20"/>
          <w:szCs w:val="20"/>
          <w:lang w:val="de-DE"/>
        </w:rPr>
      </w:pPr>
      <w:r>
        <w:rPr>
          <w:rFonts w:ascii="Arial" w:hAnsi="Arial" w:cs="Arial"/>
          <w:b/>
          <w:noProof/>
          <w:sz w:val="20"/>
          <w:szCs w:val="20"/>
          <w:lang w:val="de-DE"/>
        </w:rPr>
        <w:drawing>
          <wp:inline distT="0" distB="0" distL="0" distR="0" wp14:anchorId="30EF5359" wp14:editId="7E95B4B6">
            <wp:extent cx="1993265" cy="1993265"/>
            <wp:effectExtent l="0" t="0" r="6985" b="6985"/>
            <wp:docPr id="6330057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993265" cy="1993265"/>
                    </a:xfrm>
                    <a:prstGeom prst="rect">
                      <a:avLst/>
                    </a:prstGeom>
                    <a:noFill/>
                  </pic:spPr>
                </pic:pic>
              </a:graphicData>
            </a:graphic>
          </wp:inline>
        </w:drawing>
      </w:r>
    </w:p>
    <w:p w14:paraId="172C927D" w14:textId="3686D0F9" w:rsidR="001D795B" w:rsidRDefault="00B34A6C" w:rsidP="00D74D76">
      <w:pPr>
        <w:spacing w:after="0" w:line="240" w:lineRule="auto"/>
        <w:jc w:val="both"/>
        <w:rPr>
          <w:rFonts w:ascii="Arial" w:hAnsi="Arial" w:cs="Arial"/>
          <w:sz w:val="20"/>
          <w:szCs w:val="20"/>
          <w:lang w:val="de-DE"/>
        </w:rPr>
      </w:pPr>
      <w:r w:rsidRPr="00B34A6C">
        <w:rPr>
          <w:rFonts w:ascii="Arial" w:hAnsi="Arial" w:cs="Arial"/>
          <w:sz w:val="20"/>
          <w:szCs w:val="20"/>
          <w:lang w:val="de-DE"/>
        </w:rPr>
        <w:t xml:space="preserve">Der modulare Aufbau der MGB2 mit Standardkomponenten erlaubt maßgeschneiderte und kosteneffiziente Anwendungen mit hoher Flexibilität bei Ausführung und Skalierung. Für Vielseitigkeit bei der Kommunikation sorgt das </w:t>
      </w:r>
      <w:proofErr w:type="spellStart"/>
      <w:r w:rsidRPr="00B34A6C">
        <w:rPr>
          <w:rFonts w:ascii="Arial" w:hAnsi="Arial" w:cs="Arial"/>
          <w:sz w:val="20"/>
          <w:szCs w:val="20"/>
          <w:lang w:val="de-DE"/>
        </w:rPr>
        <w:t>Busmodul</w:t>
      </w:r>
      <w:proofErr w:type="spellEnd"/>
      <w:r w:rsidRPr="00B34A6C">
        <w:rPr>
          <w:rFonts w:ascii="Arial" w:hAnsi="Arial" w:cs="Arial"/>
          <w:sz w:val="20"/>
          <w:szCs w:val="20"/>
          <w:lang w:val="de-DE"/>
        </w:rPr>
        <w:t xml:space="preserve">, das </w:t>
      </w:r>
      <w:r w:rsidR="007F2D45" w:rsidRPr="007F2D45">
        <w:rPr>
          <w:rFonts w:ascii="Arial" w:hAnsi="Arial" w:cs="Arial"/>
          <w:sz w:val="20"/>
          <w:szCs w:val="20"/>
          <w:lang w:val="de-DE"/>
        </w:rPr>
        <w:t xml:space="preserve">PROFINET, EtherCAT(P), and </w:t>
      </w:r>
      <w:proofErr w:type="spellStart"/>
      <w:r w:rsidR="007F2D45" w:rsidRPr="007F2D45">
        <w:rPr>
          <w:rFonts w:ascii="Arial" w:hAnsi="Arial" w:cs="Arial"/>
          <w:sz w:val="20"/>
          <w:szCs w:val="20"/>
          <w:lang w:val="de-DE"/>
        </w:rPr>
        <w:t>EtherNet</w:t>
      </w:r>
      <w:proofErr w:type="spellEnd"/>
      <w:r w:rsidR="007F2D45" w:rsidRPr="007F2D45">
        <w:rPr>
          <w:rFonts w:ascii="Arial" w:hAnsi="Arial" w:cs="Arial"/>
          <w:sz w:val="20"/>
          <w:szCs w:val="20"/>
          <w:lang w:val="de-DE"/>
        </w:rPr>
        <w:t xml:space="preserve">/IP </w:t>
      </w:r>
      <w:r w:rsidRPr="00B34A6C">
        <w:rPr>
          <w:rFonts w:ascii="Arial" w:hAnsi="Arial" w:cs="Arial"/>
          <w:sz w:val="20"/>
          <w:szCs w:val="20"/>
          <w:lang w:val="de-DE"/>
        </w:rPr>
        <w:t>unterstützt.</w:t>
      </w:r>
    </w:p>
    <w:p w14:paraId="7DBB2C62" w14:textId="77777777" w:rsidR="00952FD3" w:rsidRDefault="00952FD3" w:rsidP="00D74D76">
      <w:pPr>
        <w:spacing w:after="0" w:line="240" w:lineRule="auto"/>
        <w:jc w:val="both"/>
        <w:rPr>
          <w:rFonts w:ascii="Arial" w:hAnsi="Arial" w:cs="Arial"/>
          <w:sz w:val="20"/>
          <w:szCs w:val="20"/>
          <w:lang w:val="de-DE"/>
        </w:rPr>
      </w:pPr>
    </w:p>
    <w:p w14:paraId="20222412" w14:textId="368A9D15" w:rsidR="00FB13B0" w:rsidRPr="00607DE2" w:rsidRDefault="00FB13B0" w:rsidP="00D74D76">
      <w:pPr>
        <w:spacing w:after="0" w:line="240" w:lineRule="auto"/>
        <w:jc w:val="both"/>
        <w:rPr>
          <w:rFonts w:ascii="Arial" w:hAnsi="Arial" w:cs="Arial"/>
          <w:b/>
          <w:bCs/>
          <w:sz w:val="20"/>
          <w:szCs w:val="20"/>
          <w:lang w:val="de-DE"/>
        </w:rPr>
      </w:pPr>
    </w:p>
    <w:p w14:paraId="069714D9" w14:textId="77D72333" w:rsidR="003E6C4D" w:rsidRPr="006D5416" w:rsidRDefault="003E6C4D" w:rsidP="00D74D76">
      <w:pPr>
        <w:spacing w:line="360" w:lineRule="auto"/>
        <w:jc w:val="both"/>
        <w:rPr>
          <w:rFonts w:ascii="Arial" w:hAnsi="Arial" w:cs="Arial"/>
          <w:b/>
          <w:color w:val="FF0000"/>
          <w:sz w:val="28"/>
          <w:szCs w:val="36"/>
          <w:lang w:val="de-DE"/>
        </w:rPr>
      </w:pPr>
      <w:r w:rsidRPr="07E854ED">
        <w:rPr>
          <w:rFonts w:ascii="Arial" w:hAnsi="Arial" w:cs="Arial"/>
          <w:b/>
          <w:bCs/>
          <w:color w:val="FF0000"/>
          <w:sz w:val="28"/>
          <w:szCs w:val="28"/>
          <w:lang w:val="de-DE"/>
        </w:rPr>
        <w:t xml:space="preserve">Die hochaufgelösten Bilder finden Sie </w:t>
      </w:r>
      <w:hyperlink r:id="rId14" w:history="1">
        <w:r w:rsidRPr="00F94795">
          <w:rPr>
            <w:rStyle w:val="Hyperlink"/>
            <w:rFonts w:ascii="Arial" w:hAnsi="Arial" w:cs="Arial"/>
            <w:b/>
            <w:bCs/>
            <w:sz w:val="28"/>
            <w:szCs w:val="28"/>
            <w:lang w:val="de-DE"/>
          </w:rPr>
          <w:t>hier</w:t>
        </w:r>
      </w:hyperlink>
      <w:r w:rsidRPr="07E854ED">
        <w:rPr>
          <w:rFonts w:ascii="Arial" w:hAnsi="Arial" w:cs="Arial"/>
          <w:b/>
          <w:bCs/>
          <w:color w:val="FF0000"/>
          <w:sz w:val="28"/>
          <w:szCs w:val="28"/>
          <w:lang w:val="de-DE"/>
        </w:rPr>
        <w:t xml:space="preserve"> zum Download.</w:t>
      </w:r>
    </w:p>
    <w:p w14:paraId="60065CCD" w14:textId="77777777" w:rsidR="00B17709" w:rsidRDefault="00B17709" w:rsidP="00D74D76">
      <w:pPr>
        <w:spacing w:after="0" w:line="240" w:lineRule="auto"/>
        <w:jc w:val="both"/>
        <w:rPr>
          <w:rFonts w:cs="Arial"/>
          <w:b/>
          <w:bCs/>
          <w:lang w:val="de-DE"/>
        </w:rPr>
      </w:pPr>
      <w:r>
        <w:rPr>
          <w:rFonts w:cs="Arial"/>
          <w:b/>
          <w:bCs/>
          <w:lang w:val="de-DE"/>
        </w:rPr>
        <w:br w:type="page"/>
      </w:r>
    </w:p>
    <w:p w14:paraId="6F230E58" w14:textId="77777777" w:rsidR="00BE078D" w:rsidRPr="00581C48" w:rsidRDefault="00CA566E" w:rsidP="00D74D76">
      <w:pPr>
        <w:spacing w:after="100" w:afterAutospacing="1" w:line="360" w:lineRule="auto"/>
        <w:jc w:val="both"/>
        <w:rPr>
          <w:rFonts w:cs="Arial"/>
          <w:b/>
          <w:bCs/>
          <w:lang w:val="de-DE"/>
        </w:rPr>
      </w:pPr>
      <w:r w:rsidRPr="00581C48">
        <w:rPr>
          <w:rFonts w:cs="Arial"/>
          <w:b/>
          <w:bCs/>
          <w:lang w:val="de-DE"/>
        </w:rPr>
        <w:lastRenderedPageBreak/>
        <w:t>Über EUCHNER</w:t>
      </w:r>
      <w:r w:rsidR="00BE078D" w:rsidRPr="00581C48">
        <w:rPr>
          <w:rFonts w:cs="Arial"/>
          <w:b/>
          <w:bCs/>
          <w:lang w:val="de-DE"/>
        </w:rPr>
        <w:t xml:space="preserve"> GmbH + Co. KG</w:t>
      </w:r>
    </w:p>
    <w:p w14:paraId="33849D4B" w14:textId="77777777" w:rsidR="00C219F7" w:rsidRPr="00C219F7" w:rsidRDefault="00C219F7" w:rsidP="00D74D76">
      <w:pPr>
        <w:tabs>
          <w:tab w:val="left" w:pos="8647"/>
        </w:tabs>
        <w:spacing w:line="360" w:lineRule="auto"/>
        <w:ind w:right="-141"/>
        <w:jc w:val="both"/>
        <w:rPr>
          <w:rFonts w:cs="Arial"/>
          <w:i/>
          <w:iCs/>
          <w:lang w:val="de-DE"/>
        </w:rPr>
      </w:pPr>
      <w:r w:rsidRPr="00C219F7">
        <w:rPr>
          <w:rFonts w:cs="Arial"/>
          <w:i/>
          <w:iCs/>
          <w:lang w:val="de-DE"/>
        </w:rPr>
        <w:t>Die EUCHNER GmbH + Co. KG mit Hauptsitz in Leinfelden ist ein international tätiges Familienunternehmen und zählt weltweit zu den führenden Experten für industrielle Sicherheitstechnik. Mit mehr als 900 Mitarbeitern, 21 Tochtergesellschaften sowie einem globalen Netzwerk an Handelspartnern ist EUCHNER auf allen wichtigen Märkten vertreten.</w:t>
      </w:r>
    </w:p>
    <w:p w14:paraId="019311EE" w14:textId="77777777" w:rsidR="00C219F7" w:rsidRPr="00C219F7" w:rsidRDefault="00C219F7" w:rsidP="00D74D76">
      <w:pPr>
        <w:tabs>
          <w:tab w:val="left" w:pos="8647"/>
        </w:tabs>
        <w:spacing w:line="360" w:lineRule="auto"/>
        <w:ind w:right="-141"/>
        <w:jc w:val="both"/>
        <w:rPr>
          <w:rFonts w:cs="Arial"/>
          <w:i/>
          <w:iCs/>
          <w:lang w:val="de-DE"/>
        </w:rPr>
      </w:pPr>
      <w:r w:rsidRPr="00C219F7">
        <w:rPr>
          <w:rFonts w:cs="Arial"/>
          <w:i/>
          <w:iCs/>
          <w:lang w:val="de-DE"/>
        </w:rPr>
        <w:t>Geführt wird das Unternehmen vom geschäftsführenden Gesellschafter Stefan Euchner, der die Tradition des Familienunternehmens mit einer klaren Zukunftsorientierung verbindet.</w:t>
      </w:r>
    </w:p>
    <w:p w14:paraId="0223761C" w14:textId="77777777" w:rsidR="00C219F7" w:rsidRPr="00C219F7" w:rsidRDefault="00C219F7" w:rsidP="00D74D76">
      <w:pPr>
        <w:tabs>
          <w:tab w:val="left" w:pos="8647"/>
        </w:tabs>
        <w:spacing w:line="360" w:lineRule="auto"/>
        <w:ind w:right="-141"/>
        <w:jc w:val="both"/>
        <w:rPr>
          <w:rFonts w:cs="Arial"/>
          <w:i/>
          <w:iCs/>
          <w:lang w:val="de-DE"/>
        </w:rPr>
      </w:pPr>
      <w:r w:rsidRPr="00C219F7">
        <w:rPr>
          <w:rFonts w:cs="Arial"/>
          <w:i/>
          <w:iCs/>
          <w:lang w:val="de-DE"/>
        </w:rPr>
        <w:t xml:space="preserve">Unter dem Leitsatz „More </w:t>
      </w:r>
      <w:proofErr w:type="spellStart"/>
      <w:r w:rsidRPr="00C219F7">
        <w:rPr>
          <w:rFonts w:cs="Arial"/>
          <w:i/>
          <w:iCs/>
          <w:lang w:val="de-DE"/>
        </w:rPr>
        <w:t>than</w:t>
      </w:r>
      <w:proofErr w:type="spellEnd"/>
      <w:r w:rsidRPr="00C219F7">
        <w:rPr>
          <w:rFonts w:cs="Arial"/>
          <w:i/>
          <w:iCs/>
          <w:lang w:val="de-DE"/>
        </w:rPr>
        <w:t xml:space="preserve"> </w:t>
      </w:r>
      <w:proofErr w:type="spellStart"/>
      <w:r w:rsidRPr="00C219F7">
        <w:rPr>
          <w:rFonts w:cs="Arial"/>
          <w:i/>
          <w:iCs/>
          <w:lang w:val="de-DE"/>
        </w:rPr>
        <w:t>safety</w:t>
      </w:r>
      <w:proofErr w:type="spellEnd"/>
      <w:r w:rsidRPr="00C219F7">
        <w:rPr>
          <w:rFonts w:cs="Arial"/>
          <w:i/>
          <w:iCs/>
          <w:lang w:val="de-DE"/>
        </w:rPr>
        <w:t>“ entwickelt und produziert EUCHNER seit über 70 Jahren maßgeschneiderte Lösungen für die Sicherheitstechnik. Das breite Portfolio von mehr als 7.000 Produkten sorgt dafür, dass Menschen, Maschinen und Prozesse weltweit und in allen Branchen zuverlässig geschützt werden – von der Automatisierungstechnik bis hin zu Zerspanungsmaschinen.</w:t>
      </w:r>
    </w:p>
    <w:p w14:paraId="39C4DBD6" w14:textId="77777777" w:rsidR="00C219F7" w:rsidRDefault="00C219F7" w:rsidP="00D74D76">
      <w:pPr>
        <w:tabs>
          <w:tab w:val="left" w:pos="8647"/>
        </w:tabs>
        <w:spacing w:line="360" w:lineRule="auto"/>
        <w:ind w:right="-141"/>
        <w:jc w:val="both"/>
        <w:rPr>
          <w:rFonts w:cs="Arial"/>
          <w:i/>
          <w:iCs/>
          <w:lang w:val="de-DE"/>
        </w:rPr>
      </w:pPr>
      <w:r w:rsidRPr="00C219F7">
        <w:rPr>
          <w:rFonts w:cs="Arial"/>
          <w:i/>
          <w:iCs/>
          <w:lang w:val="de-DE"/>
        </w:rPr>
        <w:t xml:space="preserve">Die EUCHNER </w:t>
      </w:r>
      <w:proofErr w:type="spellStart"/>
      <w:r w:rsidRPr="00C219F7">
        <w:rPr>
          <w:rFonts w:cs="Arial"/>
          <w:i/>
          <w:iCs/>
          <w:lang w:val="de-DE"/>
        </w:rPr>
        <w:t>Safety</w:t>
      </w:r>
      <w:proofErr w:type="spellEnd"/>
      <w:r w:rsidRPr="00C219F7">
        <w:rPr>
          <w:rFonts w:cs="Arial"/>
          <w:i/>
          <w:iCs/>
          <w:lang w:val="de-DE"/>
        </w:rPr>
        <w:t xml:space="preserve"> Services ergänzen das Portfolio und unterstützen Hersteller und Betreiber in allen Lebensphasen von Maschinen und Anlagen mit professionellen Consulting-, Trainings- sowie Engineering-Leistungen.</w:t>
      </w:r>
    </w:p>
    <w:p w14:paraId="6A9BCE49" w14:textId="2CF92C6E" w:rsidR="00BE078D" w:rsidRPr="00467D5B" w:rsidRDefault="00BE078D" w:rsidP="00D74D76">
      <w:pPr>
        <w:tabs>
          <w:tab w:val="left" w:pos="8647"/>
        </w:tabs>
        <w:spacing w:line="360" w:lineRule="auto"/>
        <w:ind w:right="-141"/>
        <w:jc w:val="both"/>
        <w:rPr>
          <w:rFonts w:cs="Arial"/>
          <w:lang w:val="de-DE"/>
        </w:rPr>
      </w:pPr>
      <w:r w:rsidRPr="00581C48">
        <w:rPr>
          <w:rFonts w:cs="Arial"/>
          <w:lang w:val="de-DE"/>
        </w:rPr>
        <w:t>Weitere Informationen rund um das Unternehmen finden Sie im Internet unter</w:t>
      </w:r>
      <w:r w:rsidR="007521E7" w:rsidRPr="00581C48">
        <w:rPr>
          <w:rFonts w:cs="Arial"/>
          <w:lang w:val="de-DE"/>
        </w:rPr>
        <w:t xml:space="preserve"> </w:t>
      </w:r>
      <w:hyperlink r:id="rId15" w:history="1">
        <w:r w:rsidR="00467D5B">
          <w:rPr>
            <w:rStyle w:val="Hyperlink"/>
            <w:rFonts w:cs="Arial"/>
            <w:b/>
            <w:bCs/>
            <w:color w:val="auto"/>
            <w:lang w:val="de-DE"/>
          </w:rPr>
          <w:t>www.euchner.com</w:t>
        </w:r>
      </w:hyperlink>
    </w:p>
    <w:p w14:paraId="7645BE8D" w14:textId="77777777" w:rsidR="00BE078D" w:rsidRPr="00581C48" w:rsidRDefault="00BE078D" w:rsidP="00D74D76">
      <w:pPr>
        <w:tabs>
          <w:tab w:val="left" w:pos="6379"/>
        </w:tabs>
        <w:ind w:right="990"/>
        <w:jc w:val="both"/>
        <w:rPr>
          <w:rFonts w:cs="Arial"/>
          <w:lang w:val="de-DE"/>
        </w:rPr>
      </w:pPr>
    </w:p>
    <w:p w14:paraId="6CAC26F9" w14:textId="77777777" w:rsidR="00BE078D" w:rsidRPr="00581C48" w:rsidRDefault="00E022EF" w:rsidP="00D74D76">
      <w:pPr>
        <w:tabs>
          <w:tab w:val="left" w:pos="6379"/>
        </w:tabs>
        <w:spacing w:after="0" w:line="360" w:lineRule="auto"/>
        <w:ind w:right="990"/>
        <w:jc w:val="both"/>
        <w:rPr>
          <w:rFonts w:cs="Arial"/>
          <w:bCs/>
          <w:lang w:val="de-DE"/>
        </w:rPr>
      </w:pPr>
      <w:r w:rsidRPr="00581C48">
        <w:rPr>
          <w:rFonts w:cs="Arial"/>
          <w:bCs/>
          <w:lang w:val="de-DE"/>
        </w:rPr>
        <w:t>EUCHNER</w:t>
      </w:r>
      <w:r w:rsidR="00BE078D" w:rsidRPr="00581C48">
        <w:rPr>
          <w:rFonts w:cs="Arial"/>
          <w:bCs/>
          <w:lang w:val="de-DE"/>
        </w:rPr>
        <w:t xml:space="preserve"> GmbH + Co. KG </w:t>
      </w:r>
    </w:p>
    <w:p w14:paraId="2360131F" w14:textId="77777777" w:rsidR="00BE078D" w:rsidRPr="00581C48" w:rsidRDefault="00BE078D" w:rsidP="00D74D76">
      <w:pPr>
        <w:tabs>
          <w:tab w:val="left" w:pos="7797"/>
        </w:tabs>
        <w:spacing w:after="0" w:line="360" w:lineRule="auto"/>
        <w:ind w:right="-1"/>
        <w:jc w:val="both"/>
        <w:rPr>
          <w:rFonts w:cs="Arial"/>
          <w:lang w:val="de-DE"/>
        </w:rPr>
      </w:pPr>
      <w:r w:rsidRPr="00581C48">
        <w:rPr>
          <w:rFonts w:cs="Arial"/>
          <w:lang w:val="de-DE"/>
        </w:rPr>
        <w:t>Kohlhammerstraße 16</w:t>
      </w:r>
    </w:p>
    <w:p w14:paraId="37CA5F0F" w14:textId="77777777" w:rsidR="00BE078D" w:rsidRPr="00581C48" w:rsidRDefault="00BE078D" w:rsidP="00D74D76">
      <w:pPr>
        <w:tabs>
          <w:tab w:val="left" w:pos="6379"/>
        </w:tabs>
        <w:spacing w:after="0" w:line="360" w:lineRule="auto"/>
        <w:ind w:right="990"/>
        <w:jc w:val="both"/>
        <w:rPr>
          <w:rFonts w:cs="Arial"/>
          <w:lang w:val="de-DE"/>
        </w:rPr>
      </w:pPr>
      <w:r w:rsidRPr="00581C48">
        <w:rPr>
          <w:rFonts w:cs="Arial"/>
          <w:lang w:val="de-DE"/>
        </w:rPr>
        <w:t>70771 Leinfelden-Echterdingen</w:t>
      </w:r>
    </w:p>
    <w:p w14:paraId="69AD9146" w14:textId="77777777" w:rsidR="007C4CC2" w:rsidRPr="00581C48" w:rsidRDefault="007C4CC2" w:rsidP="00D74D76">
      <w:pPr>
        <w:tabs>
          <w:tab w:val="left" w:pos="6379"/>
        </w:tabs>
        <w:spacing w:after="0" w:line="360" w:lineRule="auto"/>
        <w:ind w:right="990"/>
        <w:jc w:val="both"/>
        <w:rPr>
          <w:rFonts w:cs="Arial"/>
          <w:lang w:val="de-DE"/>
        </w:rPr>
      </w:pPr>
      <w:r w:rsidRPr="00581C48">
        <w:rPr>
          <w:rFonts w:cs="Arial"/>
          <w:lang w:val="de-DE"/>
        </w:rPr>
        <w:t>Deutschland</w:t>
      </w:r>
    </w:p>
    <w:p w14:paraId="42AB0791" w14:textId="77777777" w:rsidR="00BE078D" w:rsidRPr="00581C48" w:rsidRDefault="00BE078D" w:rsidP="00D74D76">
      <w:pPr>
        <w:tabs>
          <w:tab w:val="left" w:pos="7797"/>
        </w:tabs>
        <w:spacing w:after="0" w:line="360" w:lineRule="auto"/>
        <w:ind w:right="-1"/>
        <w:jc w:val="both"/>
        <w:rPr>
          <w:rFonts w:cs="Arial"/>
          <w:lang w:val="de-DE"/>
        </w:rPr>
      </w:pPr>
      <w:r w:rsidRPr="00581C48">
        <w:rPr>
          <w:rFonts w:cs="Arial"/>
          <w:lang w:val="de-DE"/>
        </w:rPr>
        <w:t>Tel. +49 711 7597- 0</w:t>
      </w:r>
    </w:p>
    <w:p w14:paraId="6CD70B3D" w14:textId="528D6DEF" w:rsidR="00BE078D" w:rsidRPr="00A92924" w:rsidRDefault="00E022EF" w:rsidP="00D74D76">
      <w:pPr>
        <w:tabs>
          <w:tab w:val="left" w:pos="6379"/>
        </w:tabs>
        <w:spacing w:after="0" w:line="360" w:lineRule="auto"/>
        <w:ind w:right="990"/>
        <w:jc w:val="both"/>
        <w:rPr>
          <w:rFonts w:cs="Arial"/>
          <w:lang w:val="de-DE"/>
        </w:rPr>
      </w:pPr>
      <w:hyperlink r:id="rId16">
        <w:r w:rsidRPr="39B701A7">
          <w:rPr>
            <w:rStyle w:val="Hyperlink"/>
            <w:rFonts w:cs="Arial"/>
            <w:lang w:val="de-DE"/>
          </w:rPr>
          <w:t>www.euchner.</w:t>
        </w:r>
        <w:r w:rsidR="00467D5B" w:rsidRPr="39B701A7">
          <w:rPr>
            <w:rStyle w:val="Hyperlink"/>
            <w:rFonts w:cs="Arial"/>
            <w:lang w:val="de-DE"/>
          </w:rPr>
          <w:t>com</w:t>
        </w:r>
      </w:hyperlink>
    </w:p>
    <w:p w14:paraId="10D701DF" w14:textId="61A91222" w:rsidR="00BE078D" w:rsidRPr="00A92924" w:rsidRDefault="00E022EF" w:rsidP="00D74D76">
      <w:pPr>
        <w:tabs>
          <w:tab w:val="left" w:pos="6379"/>
        </w:tabs>
        <w:spacing w:after="0" w:line="360" w:lineRule="auto"/>
        <w:ind w:right="990"/>
        <w:jc w:val="both"/>
        <w:rPr>
          <w:color w:val="0000FF"/>
          <w:u w:val="single"/>
          <w:lang w:val="de-DE"/>
        </w:rPr>
      </w:pPr>
      <w:hyperlink r:id="rId17">
        <w:r w:rsidRPr="39B701A7">
          <w:rPr>
            <w:rFonts w:eastAsiaTheme="minorEastAsia"/>
            <w:color w:val="0000FF"/>
            <w:u w:val="single"/>
            <w:lang w:val="de-DE"/>
          </w:rPr>
          <w:t>info@euchner.de</w:t>
        </w:r>
      </w:hyperlink>
    </w:p>
    <w:p w14:paraId="236F9245" w14:textId="77777777" w:rsidR="000433F8" w:rsidRPr="00A92924" w:rsidRDefault="000433F8" w:rsidP="00D74D76">
      <w:pPr>
        <w:tabs>
          <w:tab w:val="left" w:pos="6379"/>
        </w:tabs>
        <w:spacing w:after="0" w:line="360" w:lineRule="auto"/>
        <w:ind w:right="990"/>
        <w:jc w:val="both"/>
        <w:rPr>
          <w:rStyle w:val="Hyperlink"/>
          <w:rFonts w:cs="Arial"/>
          <w:color w:val="auto"/>
          <w:u w:val="none"/>
          <w:lang w:val="de-DE"/>
        </w:rPr>
      </w:pPr>
    </w:p>
    <w:p w14:paraId="0A4B14C5" w14:textId="77777777" w:rsidR="000433F8" w:rsidRPr="00605D8E" w:rsidRDefault="00CC1696" w:rsidP="00D74D76">
      <w:pPr>
        <w:tabs>
          <w:tab w:val="left" w:pos="6379"/>
        </w:tabs>
        <w:spacing w:after="0" w:line="360" w:lineRule="auto"/>
        <w:ind w:right="1134"/>
        <w:jc w:val="both"/>
        <w:rPr>
          <w:rFonts w:cs="Arial"/>
          <w:b/>
          <w:bCs/>
          <w:lang w:val="de-DE"/>
        </w:rPr>
      </w:pPr>
      <w:r w:rsidRPr="00605D8E">
        <w:rPr>
          <w:rFonts w:cs="Arial"/>
          <w:b/>
          <w:bCs/>
          <w:lang w:val="de-DE"/>
        </w:rPr>
        <w:t>Pressekontakt</w:t>
      </w:r>
    </w:p>
    <w:p w14:paraId="675A89F9" w14:textId="77777777" w:rsidR="00605D8E" w:rsidRDefault="00605D8E" w:rsidP="00D74D76">
      <w:pPr>
        <w:tabs>
          <w:tab w:val="left" w:pos="7797"/>
        </w:tabs>
        <w:spacing w:after="0" w:line="360" w:lineRule="auto"/>
        <w:ind w:right="-1"/>
        <w:jc w:val="both"/>
        <w:rPr>
          <w:rFonts w:cs="Arial"/>
          <w:lang w:val="da-DK"/>
        </w:rPr>
      </w:pPr>
      <w:r>
        <w:rPr>
          <w:rFonts w:cs="Arial"/>
          <w:lang w:val="da-DK"/>
        </w:rPr>
        <w:t>Stefanie Möllenkamp-Bolduan</w:t>
      </w:r>
    </w:p>
    <w:p w14:paraId="176BFA50" w14:textId="77777777" w:rsidR="00605D8E" w:rsidRDefault="00605D8E" w:rsidP="00D74D76">
      <w:pPr>
        <w:tabs>
          <w:tab w:val="left" w:pos="7797"/>
        </w:tabs>
        <w:spacing w:after="0" w:line="360" w:lineRule="auto"/>
        <w:ind w:right="-1"/>
        <w:jc w:val="both"/>
        <w:rPr>
          <w:rFonts w:cs="Arial"/>
          <w:lang w:val="da-DK"/>
        </w:rPr>
      </w:pPr>
      <w:r>
        <w:rPr>
          <w:rFonts w:cs="Arial"/>
          <w:lang w:val="da-DK"/>
        </w:rPr>
        <w:t xml:space="preserve">Leitung Marketing Kommunikation </w:t>
      </w:r>
    </w:p>
    <w:p w14:paraId="246E9546" w14:textId="77777777" w:rsidR="00605D8E" w:rsidRDefault="00605D8E" w:rsidP="00D74D76">
      <w:pPr>
        <w:tabs>
          <w:tab w:val="left" w:pos="6379"/>
        </w:tabs>
        <w:spacing w:after="0" w:line="360" w:lineRule="auto"/>
        <w:ind w:right="1134"/>
        <w:jc w:val="both"/>
        <w:rPr>
          <w:rFonts w:cs="Arial"/>
          <w:lang w:val="es-ES"/>
        </w:rPr>
      </w:pPr>
      <w:r>
        <w:rPr>
          <w:rFonts w:cs="Arial"/>
          <w:lang w:val="es-ES"/>
        </w:rPr>
        <w:t>Tel. +49 711 7597- 275</w:t>
      </w:r>
    </w:p>
    <w:p w14:paraId="41615979" w14:textId="77777777" w:rsidR="00605D8E" w:rsidRPr="003B38D1" w:rsidRDefault="00605D8E" w:rsidP="00D74D76">
      <w:pPr>
        <w:spacing w:after="0" w:line="360" w:lineRule="auto"/>
        <w:ind w:right="1134"/>
        <w:jc w:val="both"/>
        <w:rPr>
          <w:lang w:val="es-ES"/>
        </w:rPr>
      </w:pPr>
      <w:hyperlink r:id="rId18" w:history="1">
        <w:r w:rsidRPr="003B38D1">
          <w:rPr>
            <w:rStyle w:val="Hyperlink"/>
            <w:lang w:val="es-ES"/>
          </w:rPr>
          <w:t>st.moellenkamp@euchner.de</w:t>
        </w:r>
      </w:hyperlink>
      <w:r w:rsidRPr="003B38D1">
        <w:rPr>
          <w:lang w:val="es-ES"/>
        </w:rPr>
        <w:t xml:space="preserve"> </w:t>
      </w:r>
    </w:p>
    <w:p w14:paraId="0F4E3A49" w14:textId="77777777" w:rsidR="00EA47B3" w:rsidRPr="002E2567" w:rsidRDefault="00EA47B3" w:rsidP="00D74D76">
      <w:pPr>
        <w:tabs>
          <w:tab w:val="left" w:pos="6379"/>
        </w:tabs>
        <w:spacing w:line="360" w:lineRule="auto"/>
        <w:ind w:right="1134"/>
        <w:jc w:val="both"/>
        <w:rPr>
          <w:rFonts w:cs="Arial"/>
          <w:b/>
          <w:bCs/>
          <w:lang w:val="es-ES"/>
        </w:rPr>
      </w:pPr>
    </w:p>
    <w:p w14:paraId="0301A93D" w14:textId="3D5FE0C2" w:rsidR="009B257B" w:rsidRPr="00F36D5B" w:rsidRDefault="00B51842" w:rsidP="00D74D76">
      <w:pPr>
        <w:spacing w:line="360" w:lineRule="auto"/>
        <w:ind w:right="1134"/>
        <w:jc w:val="both"/>
        <w:rPr>
          <w:rFonts w:cs="Arial"/>
          <w:b/>
          <w:lang w:val="es-ES"/>
        </w:rPr>
      </w:pPr>
      <w:r w:rsidRPr="00581C48">
        <w:rPr>
          <w:rFonts w:cs="Arial"/>
          <w:b/>
          <w:noProof/>
          <w:lang w:val="de-DE"/>
        </w:rPr>
        <w:lastRenderedPageBreak/>
        <w:drawing>
          <wp:anchor distT="0" distB="0" distL="114300" distR="114300" simplePos="0" relativeHeight="251658240" behindDoc="0" locked="0" layoutInCell="1" allowOverlap="1" wp14:anchorId="4C131D4F" wp14:editId="09C299CD">
            <wp:simplePos x="0" y="0"/>
            <wp:positionH relativeFrom="column">
              <wp:posOffset>748030</wp:posOffset>
            </wp:positionH>
            <wp:positionV relativeFrom="paragraph">
              <wp:posOffset>221351</wp:posOffset>
            </wp:positionV>
            <wp:extent cx="384810" cy="449580"/>
            <wp:effectExtent l="0" t="0" r="0" b="7620"/>
            <wp:wrapNone/>
            <wp:docPr id="9" name="Grafik 9" descr="euchner-social-media-button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uchner-social-media-buttons">
                      <a:hlinkClick r:id="rId19"/>
                    </pic:cNvPr>
                    <pic:cNvPicPr>
                      <a:picLocks noChangeAspect="1"/>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84810" cy="449580"/>
                    </a:xfrm>
                    <a:prstGeom prst="rect">
                      <a:avLst/>
                    </a:prstGeom>
                    <a:noFill/>
                    <a:ln>
                      <a:noFill/>
                    </a:ln>
                    <a:extLst>
                      <a:ext uri="{53640926-AAD7-44D8-BBD7-CCE9431645EC}">
                        <a14:shadowObscured xmlns:a14="http://schemas.microsoft.com/office/drawing/2010/main"/>
                      </a:ext>
                    </a:extLst>
                  </pic:spPr>
                </pic:pic>
              </a:graphicData>
            </a:graphic>
          </wp:anchor>
        </w:drawing>
      </w:r>
      <w:r w:rsidR="00A92924" w:rsidRPr="00581C48">
        <w:rPr>
          <w:rFonts w:cs="Arial"/>
          <w:b/>
          <w:noProof/>
          <w:lang w:val="de-DE"/>
        </w:rPr>
        <w:drawing>
          <wp:anchor distT="0" distB="0" distL="114300" distR="114300" simplePos="0" relativeHeight="251658242" behindDoc="0" locked="0" layoutInCell="1" allowOverlap="1" wp14:anchorId="49C13F84" wp14:editId="223E51B6">
            <wp:simplePos x="0" y="0"/>
            <wp:positionH relativeFrom="margin">
              <wp:posOffset>-16506</wp:posOffset>
            </wp:positionH>
            <wp:positionV relativeFrom="paragraph">
              <wp:posOffset>226060</wp:posOffset>
            </wp:positionV>
            <wp:extent cx="388620" cy="449580"/>
            <wp:effectExtent l="0" t="0" r="0" b="7620"/>
            <wp:wrapNone/>
            <wp:docPr id="12" name="Grafik 12" descr="euchner-social-media-button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uchner-social-media-buttons">
                      <a:hlinkClick r:id="rId21"/>
                    </pic:cNvPr>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88620" cy="449580"/>
                    </a:xfrm>
                    <a:prstGeom prst="rect">
                      <a:avLst/>
                    </a:prstGeom>
                    <a:noFill/>
                    <a:ln>
                      <a:noFill/>
                    </a:ln>
                    <a:extLst>
                      <a:ext uri="{53640926-AAD7-44D8-BBD7-CCE9431645EC}">
                        <a14:shadowObscured xmlns:a14="http://schemas.microsoft.com/office/drawing/2010/main"/>
                      </a:ext>
                    </a:extLst>
                  </pic:spPr>
                </pic:pic>
              </a:graphicData>
            </a:graphic>
          </wp:anchor>
        </w:drawing>
      </w:r>
      <w:r w:rsidR="00A92924" w:rsidRPr="00581C48">
        <w:rPr>
          <w:rFonts w:cs="Arial"/>
          <w:b/>
          <w:noProof/>
          <w:lang w:val="de-DE"/>
        </w:rPr>
        <w:drawing>
          <wp:anchor distT="0" distB="0" distL="114300" distR="114300" simplePos="0" relativeHeight="251658241" behindDoc="0" locked="0" layoutInCell="1" allowOverlap="1" wp14:anchorId="161A6686" wp14:editId="2313C00D">
            <wp:simplePos x="0" y="0"/>
            <wp:positionH relativeFrom="column">
              <wp:posOffset>362799</wp:posOffset>
            </wp:positionH>
            <wp:positionV relativeFrom="paragraph">
              <wp:posOffset>215900</wp:posOffset>
            </wp:positionV>
            <wp:extent cx="345440" cy="449580"/>
            <wp:effectExtent l="0" t="0" r="0" b="7620"/>
            <wp:wrapNone/>
            <wp:docPr id="10" name="Grafik 10" descr="euchner-social-media-button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uchner-social-media-buttons">
                      <a:hlinkClick r:id="rId23"/>
                    </pic:cNvPr>
                    <pic:cNvPicPr>
                      <a:picLocks noChangeAspect="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45440" cy="449580"/>
                    </a:xfrm>
                    <a:prstGeom prst="rect">
                      <a:avLst/>
                    </a:prstGeom>
                    <a:noFill/>
                    <a:ln>
                      <a:noFill/>
                    </a:ln>
                    <a:extLst>
                      <a:ext uri="{53640926-AAD7-44D8-BBD7-CCE9431645EC}">
                        <a14:shadowObscured xmlns:a14="http://schemas.microsoft.com/office/drawing/2010/main"/>
                      </a:ext>
                    </a:extLst>
                  </pic:spPr>
                </pic:pic>
              </a:graphicData>
            </a:graphic>
          </wp:anchor>
        </w:drawing>
      </w:r>
      <w:r w:rsidR="009B257B" w:rsidRPr="002E2567">
        <w:rPr>
          <w:rFonts w:cs="Arial"/>
          <w:b/>
          <w:lang w:val="es-ES"/>
        </w:rPr>
        <w:t>Social Media</w:t>
      </w:r>
    </w:p>
    <w:sectPr w:rsidR="009B257B" w:rsidRPr="00F36D5B" w:rsidSect="007521E7">
      <w:headerReference w:type="default" r:id="rId25"/>
      <w:footerReference w:type="default" r:id="rId26"/>
      <w:pgSz w:w="11906" w:h="16838" w:code="9"/>
      <w:pgMar w:top="1417" w:right="1274"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714B0" w14:textId="77777777" w:rsidR="00AB6A6B" w:rsidRDefault="00AB6A6B">
      <w:r>
        <w:separator/>
      </w:r>
    </w:p>
  </w:endnote>
  <w:endnote w:type="continuationSeparator" w:id="0">
    <w:p w14:paraId="69D197D3" w14:textId="77777777" w:rsidR="00AB6A6B" w:rsidRDefault="00AB6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News Gothic">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ews Gothic Std">
    <w:panose1 w:val="020B0506020203020204"/>
    <w:charset w:val="00"/>
    <w:family w:val="swiss"/>
    <w:notTrueType/>
    <w:pitch w:val="variable"/>
    <w:sig w:usb0="800000AF" w:usb1="4000204A"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A319" w14:textId="77777777" w:rsidR="00B17709" w:rsidRDefault="00B17709">
    <w:pPr>
      <w:pStyle w:val="Fuzeile"/>
      <w:jc w:val="right"/>
      <w:rPr>
        <w:rFonts w:cs="Arial"/>
        <w:snapToGrid w:val="0"/>
        <w:sz w:val="16"/>
      </w:rPr>
    </w:pPr>
  </w:p>
  <w:p w14:paraId="10D6C98E" w14:textId="77777777" w:rsidR="006F3BBC" w:rsidRPr="0023324D" w:rsidRDefault="006F3BBC">
    <w:pPr>
      <w:pStyle w:val="Fuzeile"/>
      <w:jc w:val="right"/>
      <w:rPr>
        <w:rFonts w:cs="Arial"/>
        <w:sz w:val="16"/>
      </w:rPr>
    </w:pPr>
    <w:proofErr w:type="spellStart"/>
    <w:r w:rsidRPr="00B96808">
      <w:rPr>
        <w:rFonts w:cs="Arial"/>
        <w:snapToGrid w:val="0"/>
        <w:sz w:val="16"/>
      </w:rPr>
      <w:t>Seite</w:t>
    </w:r>
    <w:proofErr w:type="spellEnd"/>
    <w:r w:rsidRPr="00B96808">
      <w:rPr>
        <w:rFonts w:cs="Arial"/>
        <w:snapToGrid w:val="0"/>
        <w:sz w:val="16"/>
      </w:rPr>
      <w:t xml:space="preserve"> </w:t>
    </w:r>
    <w:r w:rsidRPr="00B96808">
      <w:rPr>
        <w:rFonts w:cs="Arial"/>
        <w:snapToGrid w:val="0"/>
        <w:sz w:val="16"/>
      </w:rPr>
      <w:fldChar w:fldCharType="begin"/>
    </w:r>
    <w:r w:rsidRPr="00B96808">
      <w:rPr>
        <w:rFonts w:cs="Arial"/>
        <w:snapToGrid w:val="0"/>
        <w:sz w:val="16"/>
      </w:rPr>
      <w:instrText xml:space="preserve"> PAGE </w:instrText>
    </w:r>
    <w:r w:rsidRPr="00B96808">
      <w:rPr>
        <w:rFonts w:cs="Arial"/>
        <w:snapToGrid w:val="0"/>
        <w:sz w:val="16"/>
      </w:rPr>
      <w:fldChar w:fldCharType="separate"/>
    </w:r>
    <w:r w:rsidR="00926ECF">
      <w:rPr>
        <w:rFonts w:cs="Arial"/>
        <w:noProof/>
        <w:snapToGrid w:val="0"/>
        <w:sz w:val="16"/>
      </w:rPr>
      <w:t>3</w:t>
    </w:r>
    <w:r w:rsidRPr="00B96808">
      <w:rPr>
        <w:rFonts w:cs="Arial"/>
        <w:snapToGrid w:val="0"/>
        <w:sz w:val="16"/>
      </w:rPr>
      <w:fldChar w:fldCharType="end"/>
    </w:r>
    <w:r w:rsidRPr="00B96808">
      <w:rPr>
        <w:rFonts w:cs="Arial"/>
        <w:snapToGrid w:val="0"/>
        <w:sz w:val="16"/>
      </w:rPr>
      <w:t xml:space="preserve"> von </w:t>
    </w:r>
    <w:r w:rsidRPr="00B96808">
      <w:rPr>
        <w:rFonts w:cs="Arial"/>
        <w:snapToGrid w:val="0"/>
        <w:sz w:val="16"/>
      </w:rPr>
      <w:fldChar w:fldCharType="begin"/>
    </w:r>
    <w:r w:rsidRPr="00B96808">
      <w:rPr>
        <w:rFonts w:cs="Arial"/>
        <w:snapToGrid w:val="0"/>
        <w:sz w:val="16"/>
      </w:rPr>
      <w:instrText xml:space="preserve"> NUMPAGES </w:instrText>
    </w:r>
    <w:r w:rsidRPr="00B96808">
      <w:rPr>
        <w:rFonts w:cs="Arial"/>
        <w:snapToGrid w:val="0"/>
        <w:sz w:val="16"/>
      </w:rPr>
      <w:fldChar w:fldCharType="separate"/>
    </w:r>
    <w:r w:rsidR="00926ECF">
      <w:rPr>
        <w:rFonts w:cs="Arial"/>
        <w:noProof/>
        <w:snapToGrid w:val="0"/>
        <w:sz w:val="16"/>
      </w:rPr>
      <w:t>3</w:t>
    </w:r>
    <w:r w:rsidRPr="00B96808">
      <w:rPr>
        <w:rFonts w:cs="Arial"/>
        <w:snapToGrid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719F0" w14:textId="77777777" w:rsidR="00AB6A6B" w:rsidRDefault="00AB6A6B">
      <w:r>
        <w:separator/>
      </w:r>
    </w:p>
  </w:footnote>
  <w:footnote w:type="continuationSeparator" w:id="0">
    <w:p w14:paraId="25622D1B" w14:textId="77777777" w:rsidR="00AB6A6B" w:rsidRDefault="00AB6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61CB" w14:textId="1762FF9C" w:rsidR="007D35D3" w:rsidRDefault="007D35D3">
    <w:pPr>
      <w:pStyle w:val="Kopfzeile"/>
    </w:pPr>
    <w:r w:rsidRPr="00572386">
      <w:rPr>
        <w:b/>
        <w:bCs/>
        <w:sz w:val="32"/>
        <w:szCs w:val="32"/>
      </w:rPr>
      <w:t>P</w:t>
    </w:r>
    <w:r w:rsidR="00572386" w:rsidRPr="00572386">
      <w:rPr>
        <w:b/>
        <w:bCs/>
        <w:sz w:val="32"/>
        <w:szCs w:val="32"/>
      </w:rPr>
      <w:t>RESSEINFORMATION</w:t>
    </w:r>
    <w:r w:rsidR="00572386">
      <w:tab/>
    </w:r>
    <w:r w:rsidR="00572386">
      <w:tab/>
    </w:r>
    <w:r>
      <w:rPr>
        <w:noProof/>
      </w:rPr>
      <w:drawing>
        <wp:inline distT="0" distB="0" distL="0" distR="0" wp14:anchorId="6D8FD33A" wp14:editId="562E43A6">
          <wp:extent cx="1737360" cy="633730"/>
          <wp:effectExtent l="0" t="0" r="0" b="0"/>
          <wp:docPr id="1447749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737360" cy="633730"/>
                  </a:xfrm>
                  <a:prstGeom prst="rect">
                    <a:avLst/>
                  </a:prstGeom>
                  <a:noFill/>
                </pic:spPr>
              </pic:pic>
            </a:graphicData>
          </a:graphic>
        </wp:inline>
      </w:drawing>
    </w:r>
  </w:p>
  <w:p w14:paraId="182326B5" w14:textId="77777777" w:rsidR="00274EFB" w:rsidRDefault="00274E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53E9"/>
    <w:multiLevelType w:val="hybridMultilevel"/>
    <w:tmpl w:val="3774EF08"/>
    <w:lvl w:ilvl="0" w:tplc="936279E6">
      <w:start w:val="2"/>
      <w:numFmt w:val="decimal"/>
      <w:lvlText w:val="%1."/>
      <w:lvlJc w:val="left"/>
      <w:pPr>
        <w:tabs>
          <w:tab w:val="num" w:pos="720"/>
        </w:tabs>
        <w:ind w:left="720" w:hanging="360"/>
      </w:pPr>
      <w:rPr>
        <w:rFonts w:hint="default"/>
      </w:rPr>
    </w:lvl>
    <w:lvl w:ilvl="1" w:tplc="F2509EA8" w:tentative="1">
      <w:start w:val="1"/>
      <w:numFmt w:val="lowerLetter"/>
      <w:lvlText w:val="%2."/>
      <w:lvlJc w:val="left"/>
      <w:pPr>
        <w:tabs>
          <w:tab w:val="num" w:pos="1440"/>
        </w:tabs>
        <w:ind w:left="1440" w:hanging="360"/>
      </w:pPr>
    </w:lvl>
    <w:lvl w:ilvl="2" w:tplc="088C3110" w:tentative="1">
      <w:start w:val="1"/>
      <w:numFmt w:val="lowerRoman"/>
      <w:lvlText w:val="%3."/>
      <w:lvlJc w:val="right"/>
      <w:pPr>
        <w:tabs>
          <w:tab w:val="num" w:pos="2160"/>
        </w:tabs>
        <w:ind w:left="2160" w:hanging="180"/>
      </w:pPr>
    </w:lvl>
    <w:lvl w:ilvl="3" w:tplc="C268BB2E" w:tentative="1">
      <w:start w:val="1"/>
      <w:numFmt w:val="decimal"/>
      <w:lvlText w:val="%4."/>
      <w:lvlJc w:val="left"/>
      <w:pPr>
        <w:tabs>
          <w:tab w:val="num" w:pos="2880"/>
        </w:tabs>
        <w:ind w:left="2880" w:hanging="360"/>
      </w:pPr>
    </w:lvl>
    <w:lvl w:ilvl="4" w:tplc="78E0CA8C" w:tentative="1">
      <w:start w:val="1"/>
      <w:numFmt w:val="lowerLetter"/>
      <w:lvlText w:val="%5."/>
      <w:lvlJc w:val="left"/>
      <w:pPr>
        <w:tabs>
          <w:tab w:val="num" w:pos="3600"/>
        </w:tabs>
        <w:ind w:left="3600" w:hanging="360"/>
      </w:pPr>
    </w:lvl>
    <w:lvl w:ilvl="5" w:tplc="DC345298" w:tentative="1">
      <w:start w:val="1"/>
      <w:numFmt w:val="lowerRoman"/>
      <w:lvlText w:val="%6."/>
      <w:lvlJc w:val="right"/>
      <w:pPr>
        <w:tabs>
          <w:tab w:val="num" w:pos="4320"/>
        </w:tabs>
        <w:ind w:left="4320" w:hanging="180"/>
      </w:pPr>
    </w:lvl>
    <w:lvl w:ilvl="6" w:tplc="E3CA548C" w:tentative="1">
      <w:start w:val="1"/>
      <w:numFmt w:val="decimal"/>
      <w:lvlText w:val="%7."/>
      <w:lvlJc w:val="left"/>
      <w:pPr>
        <w:tabs>
          <w:tab w:val="num" w:pos="5040"/>
        </w:tabs>
        <w:ind w:left="5040" w:hanging="360"/>
      </w:pPr>
    </w:lvl>
    <w:lvl w:ilvl="7" w:tplc="F8764BBC" w:tentative="1">
      <w:start w:val="1"/>
      <w:numFmt w:val="lowerLetter"/>
      <w:lvlText w:val="%8."/>
      <w:lvlJc w:val="left"/>
      <w:pPr>
        <w:tabs>
          <w:tab w:val="num" w:pos="5760"/>
        </w:tabs>
        <w:ind w:left="5760" w:hanging="360"/>
      </w:pPr>
    </w:lvl>
    <w:lvl w:ilvl="8" w:tplc="DA463044" w:tentative="1">
      <w:start w:val="1"/>
      <w:numFmt w:val="lowerRoman"/>
      <w:lvlText w:val="%9."/>
      <w:lvlJc w:val="right"/>
      <w:pPr>
        <w:tabs>
          <w:tab w:val="num" w:pos="6480"/>
        </w:tabs>
        <w:ind w:left="6480" w:hanging="180"/>
      </w:pPr>
    </w:lvl>
  </w:abstractNum>
  <w:abstractNum w:abstractNumId="1" w15:restartNumberingAfterBreak="0">
    <w:nsid w:val="1EA55817"/>
    <w:multiLevelType w:val="hybridMultilevel"/>
    <w:tmpl w:val="4AC4B996"/>
    <w:lvl w:ilvl="0" w:tplc="3DBEEE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BF5797"/>
    <w:multiLevelType w:val="hybridMultilevel"/>
    <w:tmpl w:val="1700BAFA"/>
    <w:lvl w:ilvl="0" w:tplc="E8DA95CE">
      <w:start w:val="1"/>
      <w:numFmt w:val="bullet"/>
      <w:lvlText w:val=""/>
      <w:lvlJc w:val="left"/>
      <w:pPr>
        <w:tabs>
          <w:tab w:val="num" w:pos="720"/>
        </w:tabs>
        <w:ind w:left="644" w:hanging="284"/>
      </w:pPr>
      <w:rPr>
        <w:rFonts w:ascii="Symbol" w:hAnsi="Symbol" w:hint="default"/>
      </w:rPr>
    </w:lvl>
    <w:lvl w:ilvl="1" w:tplc="9614FE3E" w:tentative="1">
      <w:start w:val="1"/>
      <w:numFmt w:val="bullet"/>
      <w:lvlText w:val="o"/>
      <w:lvlJc w:val="left"/>
      <w:pPr>
        <w:tabs>
          <w:tab w:val="num" w:pos="1440"/>
        </w:tabs>
        <w:ind w:left="1440" w:hanging="360"/>
      </w:pPr>
      <w:rPr>
        <w:rFonts w:ascii="Courier New" w:hAnsi="Courier New" w:cs="Courier New" w:hint="default"/>
      </w:rPr>
    </w:lvl>
    <w:lvl w:ilvl="2" w:tplc="53044E0C" w:tentative="1">
      <w:start w:val="1"/>
      <w:numFmt w:val="bullet"/>
      <w:lvlText w:val=""/>
      <w:lvlJc w:val="left"/>
      <w:pPr>
        <w:tabs>
          <w:tab w:val="num" w:pos="2160"/>
        </w:tabs>
        <w:ind w:left="2160" w:hanging="360"/>
      </w:pPr>
      <w:rPr>
        <w:rFonts w:ascii="Wingdings" w:hAnsi="Wingdings" w:hint="default"/>
      </w:rPr>
    </w:lvl>
    <w:lvl w:ilvl="3" w:tplc="B90C98C6" w:tentative="1">
      <w:start w:val="1"/>
      <w:numFmt w:val="bullet"/>
      <w:lvlText w:val=""/>
      <w:lvlJc w:val="left"/>
      <w:pPr>
        <w:tabs>
          <w:tab w:val="num" w:pos="2880"/>
        </w:tabs>
        <w:ind w:left="2880" w:hanging="360"/>
      </w:pPr>
      <w:rPr>
        <w:rFonts w:ascii="Symbol" w:hAnsi="Symbol" w:hint="default"/>
      </w:rPr>
    </w:lvl>
    <w:lvl w:ilvl="4" w:tplc="58D44F5E" w:tentative="1">
      <w:start w:val="1"/>
      <w:numFmt w:val="bullet"/>
      <w:lvlText w:val="o"/>
      <w:lvlJc w:val="left"/>
      <w:pPr>
        <w:tabs>
          <w:tab w:val="num" w:pos="3600"/>
        </w:tabs>
        <w:ind w:left="3600" w:hanging="360"/>
      </w:pPr>
      <w:rPr>
        <w:rFonts w:ascii="Courier New" w:hAnsi="Courier New" w:cs="Courier New" w:hint="default"/>
      </w:rPr>
    </w:lvl>
    <w:lvl w:ilvl="5" w:tplc="2E388A40" w:tentative="1">
      <w:start w:val="1"/>
      <w:numFmt w:val="bullet"/>
      <w:lvlText w:val=""/>
      <w:lvlJc w:val="left"/>
      <w:pPr>
        <w:tabs>
          <w:tab w:val="num" w:pos="4320"/>
        </w:tabs>
        <w:ind w:left="4320" w:hanging="360"/>
      </w:pPr>
      <w:rPr>
        <w:rFonts w:ascii="Wingdings" w:hAnsi="Wingdings" w:hint="default"/>
      </w:rPr>
    </w:lvl>
    <w:lvl w:ilvl="6" w:tplc="3C586AF4" w:tentative="1">
      <w:start w:val="1"/>
      <w:numFmt w:val="bullet"/>
      <w:lvlText w:val=""/>
      <w:lvlJc w:val="left"/>
      <w:pPr>
        <w:tabs>
          <w:tab w:val="num" w:pos="5040"/>
        </w:tabs>
        <w:ind w:left="5040" w:hanging="360"/>
      </w:pPr>
      <w:rPr>
        <w:rFonts w:ascii="Symbol" w:hAnsi="Symbol" w:hint="default"/>
      </w:rPr>
    </w:lvl>
    <w:lvl w:ilvl="7" w:tplc="84260674" w:tentative="1">
      <w:start w:val="1"/>
      <w:numFmt w:val="bullet"/>
      <w:lvlText w:val="o"/>
      <w:lvlJc w:val="left"/>
      <w:pPr>
        <w:tabs>
          <w:tab w:val="num" w:pos="5760"/>
        </w:tabs>
        <w:ind w:left="5760" w:hanging="360"/>
      </w:pPr>
      <w:rPr>
        <w:rFonts w:ascii="Courier New" w:hAnsi="Courier New" w:cs="Courier New" w:hint="default"/>
      </w:rPr>
    </w:lvl>
    <w:lvl w:ilvl="8" w:tplc="CB0413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1C2A02"/>
    <w:multiLevelType w:val="hybridMultilevel"/>
    <w:tmpl w:val="4ED0FED0"/>
    <w:lvl w:ilvl="0" w:tplc="48184AD6">
      <w:start w:val="250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9A1074"/>
    <w:multiLevelType w:val="multilevel"/>
    <w:tmpl w:val="E7D2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D0353"/>
    <w:multiLevelType w:val="hybridMultilevel"/>
    <w:tmpl w:val="6EDEC54E"/>
    <w:lvl w:ilvl="0" w:tplc="030AFC34">
      <w:start w:val="1"/>
      <w:numFmt w:val="bullet"/>
      <w:lvlText w:val=""/>
      <w:lvlJc w:val="left"/>
      <w:pPr>
        <w:tabs>
          <w:tab w:val="num" w:pos="720"/>
        </w:tabs>
        <w:ind w:left="644" w:hanging="284"/>
      </w:pPr>
      <w:rPr>
        <w:rFonts w:ascii="Symbol" w:hAnsi="Symbol" w:hint="default"/>
      </w:rPr>
    </w:lvl>
    <w:lvl w:ilvl="1" w:tplc="E3DE527C" w:tentative="1">
      <w:start w:val="1"/>
      <w:numFmt w:val="bullet"/>
      <w:lvlText w:val="o"/>
      <w:lvlJc w:val="left"/>
      <w:pPr>
        <w:tabs>
          <w:tab w:val="num" w:pos="1440"/>
        </w:tabs>
        <w:ind w:left="1440" w:hanging="360"/>
      </w:pPr>
      <w:rPr>
        <w:rFonts w:ascii="Courier New" w:hAnsi="Courier New" w:cs="Courier New" w:hint="default"/>
      </w:rPr>
    </w:lvl>
    <w:lvl w:ilvl="2" w:tplc="D1AAFB0A" w:tentative="1">
      <w:start w:val="1"/>
      <w:numFmt w:val="bullet"/>
      <w:lvlText w:val=""/>
      <w:lvlJc w:val="left"/>
      <w:pPr>
        <w:tabs>
          <w:tab w:val="num" w:pos="2160"/>
        </w:tabs>
        <w:ind w:left="2160" w:hanging="360"/>
      </w:pPr>
      <w:rPr>
        <w:rFonts w:ascii="Wingdings" w:hAnsi="Wingdings" w:hint="default"/>
      </w:rPr>
    </w:lvl>
    <w:lvl w:ilvl="3" w:tplc="65F4D45E" w:tentative="1">
      <w:start w:val="1"/>
      <w:numFmt w:val="bullet"/>
      <w:lvlText w:val=""/>
      <w:lvlJc w:val="left"/>
      <w:pPr>
        <w:tabs>
          <w:tab w:val="num" w:pos="2880"/>
        </w:tabs>
        <w:ind w:left="2880" w:hanging="360"/>
      </w:pPr>
      <w:rPr>
        <w:rFonts w:ascii="Symbol" w:hAnsi="Symbol" w:hint="default"/>
      </w:rPr>
    </w:lvl>
    <w:lvl w:ilvl="4" w:tplc="A2181204" w:tentative="1">
      <w:start w:val="1"/>
      <w:numFmt w:val="bullet"/>
      <w:lvlText w:val="o"/>
      <w:lvlJc w:val="left"/>
      <w:pPr>
        <w:tabs>
          <w:tab w:val="num" w:pos="3600"/>
        </w:tabs>
        <w:ind w:left="3600" w:hanging="360"/>
      </w:pPr>
      <w:rPr>
        <w:rFonts w:ascii="Courier New" w:hAnsi="Courier New" w:cs="Courier New" w:hint="default"/>
      </w:rPr>
    </w:lvl>
    <w:lvl w:ilvl="5" w:tplc="73FAD328" w:tentative="1">
      <w:start w:val="1"/>
      <w:numFmt w:val="bullet"/>
      <w:lvlText w:val=""/>
      <w:lvlJc w:val="left"/>
      <w:pPr>
        <w:tabs>
          <w:tab w:val="num" w:pos="4320"/>
        </w:tabs>
        <w:ind w:left="4320" w:hanging="360"/>
      </w:pPr>
      <w:rPr>
        <w:rFonts w:ascii="Wingdings" w:hAnsi="Wingdings" w:hint="default"/>
      </w:rPr>
    </w:lvl>
    <w:lvl w:ilvl="6" w:tplc="50F40410" w:tentative="1">
      <w:start w:val="1"/>
      <w:numFmt w:val="bullet"/>
      <w:lvlText w:val=""/>
      <w:lvlJc w:val="left"/>
      <w:pPr>
        <w:tabs>
          <w:tab w:val="num" w:pos="5040"/>
        </w:tabs>
        <w:ind w:left="5040" w:hanging="360"/>
      </w:pPr>
      <w:rPr>
        <w:rFonts w:ascii="Symbol" w:hAnsi="Symbol" w:hint="default"/>
      </w:rPr>
    </w:lvl>
    <w:lvl w:ilvl="7" w:tplc="322E7250" w:tentative="1">
      <w:start w:val="1"/>
      <w:numFmt w:val="bullet"/>
      <w:lvlText w:val="o"/>
      <w:lvlJc w:val="left"/>
      <w:pPr>
        <w:tabs>
          <w:tab w:val="num" w:pos="5760"/>
        </w:tabs>
        <w:ind w:left="5760" w:hanging="360"/>
      </w:pPr>
      <w:rPr>
        <w:rFonts w:ascii="Courier New" w:hAnsi="Courier New" w:cs="Courier New" w:hint="default"/>
      </w:rPr>
    </w:lvl>
    <w:lvl w:ilvl="8" w:tplc="FCF6071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380725"/>
    <w:multiLevelType w:val="hybridMultilevel"/>
    <w:tmpl w:val="A122144E"/>
    <w:lvl w:ilvl="0" w:tplc="42DA2C08">
      <w:numFmt w:val="bullet"/>
      <w:lvlText w:val="-"/>
      <w:lvlJc w:val="left"/>
      <w:pPr>
        <w:tabs>
          <w:tab w:val="num" w:pos="720"/>
        </w:tabs>
        <w:ind w:left="720" w:hanging="360"/>
      </w:pPr>
      <w:rPr>
        <w:rFonts w:ascii="Helv" w:eastAsia="Times New Roman" w:hAnsi="Helv" w:cs="Helv"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1C61DF"/>
    <w:multiLevelType w:val="singleLevel"/>
    <w:tmpl w:val="04070007"/>
    <w:lvl w:ilvl="0">
      <w:start w:val="1"/>
      <w:numFmt w:val="bullet"/>
      <w:lvlText w:val="-"/>
      <w:lvlJc w:val="left"/>
      <w:pPr>
        <w:tabs>
          <w:tab w:val="num" w:pos="360"/>
        </w:tabs>
        <w:ind w:left="360" w:hanging="360"/>
      </w:pPr>
      <w:rPr>
        <w:sz w:val="16"/>
      </w:rPr>
    </w:lvl>
  </w:abstractNum>
  <w:abstractNum w:abstractNumId="8" w15:restartNumberingAfterBreak="0">
    <w:nsid w:val="728E7F65"/>
    <w:multiLevelType w:val="hybridMultilevel"/>
    <w:tmpl w:val="7004B608"/>
    <w:lvl w:ilvl="0" w:tplc="A9860F48">
      <w:start w:val="1"/>
      <w:numFmt w:val="bullet"/>
      <w:lvlText w:val=""/>
      <w:lvlJc w:val="left"/>
      <w:pPr>
        <w:tabs>
          <w:tab w:val="num" w:pos="720"/>
        </w:tabs>
        <w:ind w:left="644" w:hanging="284"/>
      </w:pPr>
      <w:rPr>
        <w:rFonts w:ascii="Symbol" w:hAnsi="Symbol" w:hint="default"/>
      </w:rPr>
    </w:lvl>
    <w:lvl w:ilvl="1" w:tplc="AA68CBAC" w:tentative="1">
      <w:start w:val="1"/>
      <w:numFmt w:val="bullet"/>
      <w:lvlText w:val="o"/>
      <w:lvlJc w:val="left"/>
      <w:pPr>
        <w:tabs>
          <w:tab w:val="num" w:pos="1440"/>
        </w:tabs>
        <w:ind w:left="1440" w:hanging="360"/>
      </w:pPr>
      <w:rPr>
        <w:rFonts w:ascii="Courier New" w:hAnsi="Courier New" w:cs="Courier New" w:hint="default"/>
      </w:rPr>
    </w:lvl>
    <w:lvl w:ilvl="2" w:tplc="0BE6DF38" w:tentative="1">
      <w:start w:val="1"/>
      <w:numFmt w:val="bullet"/>
      <w:lvlText w:val=""/>
      <w:lvlJc w:val="left"/>
      <w:pPr>
        <w:tabs>
          <w:tab w:val="num" w:pos="2160"/>
        </w:tabs>
        <w:ind w:left="2160" w:hanging="360"/>
      </w:pPr>
      <w:rPr>
        <w:rFonts w:ascii="Wingdings" w:hAnsi="Wingdings" w:hint="default"/>
      </w:rPr>
    </w:lvl>
    <w:lvl w:ilvl="3" w:tplc="199CDFC8" w:tentative="1">
      <w:start w:val="1"/>
      <w:numFmt w:val="bullet"/>
      <w:lvlText w:val=""/>
      <w:lvlJc w:val="left"/>
      <w:pPr>
        <w:tabs>
          <w:tab w:val="num" w:pos="2880"/>
        </w:tabs>
        <w:ind w:left="2880" w:hanging="360"/>
      </w:pPr>
      <w:rPr>
        <w:rFonts w:ascii="Symbol" w:hAnsi="Symbol" w:hint="default"/>
      </w:rPr>
    </w:lvl>
    <w:lvl w:ilvl="4" w:tplc="976476F6" w:tentative="1">
      <w:start w:val="1"/>
      <w:numFmt w:val="bullet"/>
      <w:lvlText w:val="o"/>
      <w:lvlJc w:val="left"/>
      <w:pPr>
        <w:tabs>
          <w:tab w:val="num" w:pos="3600"/>
        </w:tabs>
        <w:ind w:left="3600" w:hanging="360"/>
      </w:pPr>
      <w:rPr>
        <w:rFonts w:ascii="Courier New" w:hAnsi="Courier New" w:cs="Courier New" w:hint="default"/>
      </w:rPr>
    </w:lvl>
    <w:lvl w:ilvl="5" w:tplc="5C34B72C" w:tentative="1">
      <w:start w:val="1"/>
      <w:numFmt w:val="bullet"/>
      <w:lvlText w:val=""/>
      <w:lvlJc w:val="left"/>
      <w:pPr>
        <w:tabs>
          <w:tab w:val="num" w:pos="4320"/>
        </w:tabs>
        <w:ind w:left="4320" w:hanging="360"/>
      </w:pPr>
      <w:rPr>
        <w:rFonts w:ascii="Wingdings" w:hAnsi="Wingdings" w:hint="default"/>
      </w:rPr>
    </w:lvl>
    <w:lvl w:ilvl="6" w:tplc="BDC6D104" w:tentative="1">
      <w:start w:val="1"/>
      <w:numFmt w:val="bullet"/>
      <w:lvlText w:val=""/>
      <w:lvlJc w:val="left"/>
      <w:pPr>
        <w:tabs>
          <w:tab w:val="num" w:pos="5040"/>
        </w:tabs>
        <w:ind w:left="5040" w:hanging="360"/>
      </w:pPr>
      <w:rPr>
        <w:rFonts w:ascii="Symbol" w:hAnsi="Symbol" w:hint="default"/>
      </w:rPr>
    </w:lvl>
    <w:lvl w:ilvl="7" w:tplc="2B98CE18" w:tentative="1">
      <w:start w:val="1"/>
      <w:numFmt w:val="bullet"/>
      <w:lvlText w:val="o"/>
      <w:lvlJc w:val="left"/>
      <w:pPr>
        <w:tabs>
          <w:tab w:val="num" w:pos="5760"/>
        </w:tabs>
        <w:ind w:left="5760" w:hanging="360"/>
      </w:pPr>
      <w:rPr>
        <w:rFonts w:ascii="Courier New" w:hAnsi="Courier New" w:cs="Courier New" w:hint="default"/>
      </w:rPr>
    </w:lvl>
    <w:lvl w:ilvl="8" w:tplc="1B7A6A60" w:tentative="1">
      <w:start w:val="1"/>
      <w:numFmt w:val="bullet"/>
      <w:lvlText w:val=""/>
      <w:lvlJc w:val="left"/>
      <w:pPr>
        <w:tabs>
          <w:tab w:val="num" w:pos="6480"/>
        </w:tabs>
        <w:ind w:left="6480" w:hanging="360"/>
      </w:pPr>
      <w:rPr>
        <w:rFonts w:ascii="Wingdings" w:hAnsi="Wingdings" w:hint="default"/>
      </w:rPr>
    </w:lvl>
  </w:abstractNum>
  <w:num w:numId="1" w16cid:durableId="1621379449">
    <w:abstractNumId w:val="7"/>
  </w:num>
  <w:num w:numId="2" w16cid:durableId="1502037846">
    <w:abstractNumId w:val="2"/>
  </w:num>
  <w:num w:numId="3" w16cid:durableId="1715808656">
    <w:abstractNumId w:val="5"/>
  </w:num>
  <w:num w:numId="4" w16cid:durableId="816920491">
    <w:abstractNumId w:val="8"/>
  </w:num>
  <w:num w:numId="5" w16cid:durableId="1512911370">
    <w:abstractNumId w:val="0"/>
  </w:num>
  <w:num w:numId="6" w16cid:durableId="1087580490">
    <w:abstractNumId w:val="4"/>
  </w:num>
  <w:num w:numId="7" w16cid:durableId="1749427119">
    <w:abstractNumId w:val="3"/>
  </w:num>
  <w:num w:numId="8" w16cid:durableId="1173644127">
    <w:abstractNumId w:val="6"/>
  </w:num>
  <w:num w:numId="9" w16cid:durableId="129343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829"/>
    <w:rsid w:val="00000599"/>
    <w:rsid w:val="00005F4B"/>
    <w:rsid w:val="00011874"/>
    <w:rsid w:val="000130FA"/>
    <w:rsid w:val="00014C97"/>
    <w:rsid w:val="000205DC"/>
    <w:rsid w:val="000264C9"/>
    <w:rsid w:val="0003048F"/>
    <w:rsid w:val="00030BEC"/>
    <w:rsid w:val="00030CFC"/>
    <w:rsid w:val="00031DC1"/>
    <w:rsid w:val="0003309B"/>
    <w:rsid w:val="00036959"/>
    <w:rsid w:val="000433F8"/>
    <w:rsid w:val="0004414F"/>
    <w:rsid w:val="000518DD"/>
    <w:rsid w:val="00057B14"/>
    <w:rsid w:val="00060EFC"/>
    <w:rsid w:val="00072634"/>
    <w:rsid w:val="0007443A"/>
    <w:rsid w:val="000749A4"/>
    <w:rsid w:val="00083665"/>
    <w:rsid w:val="00085B81"/>
    <w:rsid w:val="00087AE7"/>
    <w:rsid w:val="00091200"/>
    <w:rsid w:val="00094C16"/>
    <w:rsid w:val="000B298E"/>
    <w:rsid w:val="000B2CA3"/>
    <w:rsid w:val="000B777F"/>
    <w:rsid w:val="000C1B0E"/>
    <w:rsid w:val="000C2118"/>
    <w:rsid w:val="000C266D"/>
    <w:rsid w:val="000C4D89"/>
    <w:rsid w:val="000D4171"/>
    <w:rsid w:val="000D5C6E"/>
    <w:rsid w:val="000D713B"/>
    <w:rsid w:val="000E1FF0"/>
    <w:rsid w:val="000E4B76"/>
    <w:rsid w:val="000E7F40"/>
    <w:rsid w:val="000F1A18"/>
    <w:rsid w:val="000F3627"/>
    <w:rsid w:val="00101C50"/>
    <w:rsid w:val="00106134"/>
    <w:rsid w:val="00115B78"/>
    <w:rsid w:val="00116FFB"/>
    <w:rsid w:val="00121759"/>
    <w:rsid w:val="00121E0D"/>
    <w:rsid w:val="00122B67"/>
    <w:rsid w:val="00125885"/>
    <w:rsid w:val="00130019"/>
    <w:rsid w:val="00136CAC"/>
    <w:rsid w:val="00137672"/>
    <w:rsid w:val="00140A2D"/>
    <w:rsid w:val="00143DB9"/>
    <w:rsid w:val="001601B5"/>
    <w:rsid w:val="00160B1B"/>
    <w:rsid w:val="0016282C"/>
    <w:rsid w:val="00176F03"/>
    <w:rsid w:val="00183B10"/>
    <w:rsid w:val="0018445C"/>
    <w:rsid w:val="00184493"/>
    <w:rsid w:val="0018589B"/>
    <w:rsid w:val="001914B4"/>
    <w:rsid w:val="00195B84"/>
    <w:rsid w:val="001A17C9"/>
    <w:rsid w:val="001B1316"/>
    <w:rsid w:val="001B752F"/>
    <w:rsid w:val="001C1CB7"/>
    <w:rsid w:val="001C1F15"/>
    <w:rsid w:val="001C33C6"/>
    <w:rsid w:val="001C3D17"/>
    <w:rsid w:val="001C6C1B"/>
    <w:rsid w:val="001D1B88"/>
    <w:rsid w:val="001D5DB5"/>
    <w:rsid w:val="001D6838"/>
    <w:rsid w:val="001D6BDD"/>
    <w:rsid w:val="001D795B"/>
    <w:rsid w:val="001E1E38"/>
    <w:rsid w:val="001E2525"/>
    <w:rsid w:val="001E45DE"/>
    <w:rsid w:val="001E70AF"/>
    <w:rsid w:val="001F6862"/>
    <w:rsid w:val="00200CE1"/>
    <w:rsid w:val="00203410"/>
    <w:rsid w:val="002036B4"/>
    <w:rsid w:val="00206469"/>
    <w:rsid w:val="00211941"/>
    <w:rsid w:val="002138A7"/>
    <w:rsid w:val="002143AB"/>
    <w:rsid w:val="002155EF"/>
    <w:rsid w:val="00216429"/>
    <w:rsid w:val="00222A13"/>
    <w:rsid w:val="002277C2"/>
    <w:rsid w:val="00230D27"/>
    <w:rsid w:val="00231142"/>
    <w:rsid w:val="0023324D"/>
    <w:rsid w:val="0024493A"/>
    <w:rsid w:val="00244F0F"/>
    <w:rsid w:val="002457ED"/>
    <w:rsid w:val="00253BB0"/>
    <w:rsid w:val="00254482"/>
    <w:rsid w:val="00260CD7"/>
    <w:rsid w:val="00262178"/>
    <w:rsid w:val="00263F3D"/>
    <w:rsid w:val="00274ABD"/>
    <w:rsid w:val="00274EFB"/>
    <w:rsid w:val="00276B73"/>
    <w:rsid w:val="00277AAB"/>
    <w:rsid w:val="00280833"/>
    <w:rsid w:val="0028220D"/>
    <w:rsid w:val="00283235"/>
    <w:rsid w:val="00291C54"/>
    <w:rsid w:val="00295CAD"/>
    <w:rsid w:val="002971A2"/>
    <w:rsid w:val="002A1DA1"/>
    <w:rsid w:val="002A2737"/>
    <w:rsid w:val="002A6387"/>
    <w:rsid w:val="002A7DAE"/>
    <w:rsid w:val="002B0F8A"/>
    <w:rsid w:val="002C2A23"/>
    <w:rsid w:val="002C76EC"/>
    <w:rsid w:val="002C7FB5"/>
    <w:rsid w:val="002D7445"/>
    <w:rsid w:val="002E031B"/>
    <w:rsid w:val="002E2567"/>
    <w:rsid w:val="002E2A15"/>
    <w:rsid w:val="002E4B15"/>
    <w:rsid w:val="002F00E7"/>
    <w:rsid w:val="002F142B"/>
    <w:rsid w:val="002F1431"/>
    <w:rsid w:val="002F34A4"/>
    <w:rsid w:val="002F3DF6"/>
    <w:rsid w:val="002F7A6D"/>
    <w:rsid w:val="0030271E"/>
    <w:rsid w:val="00303638"/>
    <w:rsid w:val="00305B2A"/>
    <w:rsid w:val="003076DC"/>
    <w:rsid w:val="00325E80"/>
    <w:rsid w:val="00326946"/>
    <w:rsid w:val="00326CF6"/>
    <w:rsid w:val="00327ADF"/>
    <w:rsid w:val="00333BC2"/>
    <w:rsid w:val="0033555B"/>
    <w:rsid w:val="00335B3D"/>
    <w:rsid w:val="00335FA9"/>
    <w:rsid w:val="003360EF"/>
    <w:rsid w:val="00341C74"/>
    <w:rsid w:val="00352647"/>
    <w:rsid w:val="00352CD6"/>
    <w:rsid w:val="00353910"/>
    <w:rsid w:val="00371B4A"/>
    <w:rsid w:val="00375B8C"/>
    <w:rsid w:val="003832F5"/>
    <w:rsid w:val="00390A40"/>
    <w:rsid w:val="00393091"/>
    <w:rsid w:val="00393EA5"/>
    <w:rsid w:val="003A0272"/>
    <w:rsid w:val="003A24B1"/>
    <w:rsid w:val="003A4DB3"/>
    <w:rsid w:val="003A4DD5"/>
    <w:rsid w:val="003A7775"/>
    <w:rsid w:val="003A7C30"/>
    <w:rsid w:val="003A7C6D"/>
    <w:rsid w:val="003B277D"/>
    <w:rsid w:val="003B375A"/>
    <w:rsid w:val="003B38D1"/>
    <w:rsid w:val="003D0D5F"/>
    <w:rsid w:val="003D5816"/>
    <w:rsid w:val="003D77AD"/>
    <w:rsid w:val="003D784C"/>
    <w:rsid w:val="003D798E"/>
    <w:rsid w:val="003E1032"/>
    <w:rsid w:val="003E3E1E"/>
    <w:rsid w:val="003E6C1B"/>
    <w:rsid w:val="003E6C4D"/>
    <w:rsid w:val="003F1977"/>
    <w:rsid w:val="003F21F6"/>
    <w:rsid w:val="00401AF0"/>
    <w:rsid w:val="00402F9E"/>
    <w:rsid w:val="004031D9"/>
    <w:rsid w:val="004102EE"/>
    <w:rsid w:val="004149FF"/>
    <w:rsid w:val="00417D34"/>
    <w:rsid w:val="00420E3C"/>
    <w:rsid w:val="00422DF2"/>
    <w:rsid w:val="00427913"/>
    <w:rsid w:val="004328DA"/>
    <w:rsid w:val="00442065"/>
    <w:rsid w:val="004442D3"/>
    <w:rsid w:val="00445673"/>
    <w:rsid w:val="00445FC5"/>
    <w:rsid w:val="0044663E"/>
    <w:rsid w:val="004471A3"/>
    <w:rsid w:val="004550DE"/>
    <w:rsid w:val="00457D5B"/>
    <w:rsid w:val="00457ECD"/>
    <w:rsid w:val="00467840"/>
    <w:rsid w:val="00467D5B"/>
    <w:rsid w:val="00472959"/>
    <w:rsid w:val="00474EE5"/>
    <w:rsid w:val="00477EDC"/>
    <w:rsid w:val="00485129"/>
    <w:rsid w:val="00485B98"/>
    <w:rsid w:val="00486290"/>
    <w:rsid w:val="0049343E"/>
    <w:rsid w:val="0049602D"/>
    <w:rsid w:val="004A3C97"/>
    <w:rsid w:val="004B1EBD"/>
    <w:rsid w:val="004B37D1"/>
    <w:rsid w:val="004B4BFA"/>
    <w:rsid w:val="004C46AD"/>
    <w:rsid w:val="004C6BC2"/>
    <w:rsid w:val="004E1512"/>
    <w:rsid w:val="004E66F5"/>
    <w:rsid w:val="004E69AE"/>
    <w:rsid w:val="004F39F9"/>
    <w:rsid w:val="004F3EE8"/>
    <w:rsid w:val="004F6358"/>
    <w:rsid w:val="004F6CD9"/>
    <w:rsid w:val="004F74C2"/>
    <w:rsid w:val="005045A5"/>
    <w:rsid w:val="00523E76"/>
    <w:rsid w:val="005244CB"/>
    <w:rsid w:val="0053365F"/>
    <w:rsid w:val="00535D89"/>
    <w:rsid w:val="00535E8B"/>
    <w:rsid w:val="00537158"/>
    <w:rsid w:val="00540ACC"/>
    <w:rsid w:val="0054106E"/>
    <w:rsid w:val="00541887"/>
    <w:rsid w:val="00565231"/>
    <w:rsid w:val="00565D97"/>
    <w:rsid w:val="00572386"/>
    <w:rsid w:val="00581C48"/>
    <w:rsid w:val="00584437"/>
    <w:rsid w:val="005844BE"/>
    <w:rsid w:val="00590B3D"/>
    <w:rsid w:val="00594A6B"/>
    <w:rsid w:val="00595901"/>
    <w:rsid w:val="00597198"/>
    <w:rsid w:val="0059786A"/>
    <w:rsid w:val="00597CBA"/>
    <w:rsid w:val="005A19CC"/>
    <w:rsid w:val="005A5B50"/>
    <w:rsid w:val="005B1FA0"/>
    <w:rsid w:val="005B7A9D"/>
    <w:rsid w:val="005C04FE"/>
    <w:rsid w:val="005C0596"/>
    <w:rsid w:val="005C377B"/>
    <w:rsid w:val="005C5269"/>
    <w:rsid w:val="005C5B5E"/>
    <w:rsid w:val="005D6B88"/>
    <w:rsid w:val="005E3F81"/>
    <w:rsid w:val="005F1554"/>
    <w:rsid w:val="00605D8E"/>
    <w:rsid w:val="00607DE2"/>
    <w:rsid w:val="00612421"/>
    <w:rsid w:val="006126E6"/>
    <w:rsid w:val="00612D7E"/>
    <w:rsid w:val="00623573"/>
    <w:rsid w:val="00630B77"/>
    <w:rsid w:val="00633F51"/>
    <w:rsid w:val="00635D7E"/>
    <w:rsid w:val="00643326"/>
    <w:rsid w:val="006446D6"/>
    <w:rsid w:val="006453FE"/>
    <w:rsid w:val="0065032F"/>
    <w:rsid w:val="00651B90"/>
    <w:rsid w:val="00660594"/>
    <w:rsid w:val="0066575B"/>
    <w:rsid w:val="00666464"/>
    <w:rsid w:val="00666F8F"/>
    <w:rsid w:val="006813DF"/>
    <w:rsid w:val="00682915"/>
    <w:rsid w:val="00682C1D"/>
    <w:rsid w:val="00682F0F"/>
    <w:rsid w:val="00690A6C"/>
    <w:rsid w:val="00694176"/>
    <w:rsid w:val="00694A09"/>
    <w:rsid w:val="006A1C28"/>
    <w:rsid w:val="006A374B"/>
    <w:rsid w:val="006A6125"/>
    <w:rsid w:val="006C12E5"/>
    <w:rsid w:val="006C328D"/>
    <w:rsid w:val="006C32E5"/>
    <w:rsid w:val="006D32D7"/>
    <w:rsid w:val="006D5416"/>
    <w:rsid w:val="006D7E6F"/>
    <w:rsid w:val="006F040F"/>
    <w:rsid w:val="006F3BBC"/>
    <w:rsid w:val="006F4690"/>
    <w:rsid w:val="006F4B57"/>
    <w:rsid w:val="00700E68"/>
    <w:rsid w:val="007077AB"/>
    <w:rsid w:val="007108CA"/>
    <w:rsid w:val="00735103"/>
    <w:rsid w:val="0073795E"/>
    <w:rsid w:val="00740EFE"/>
    <w:rsid w:val="00742D77"/>
    <w:rsid w:val="00745E1F"/>
    <w:rsid w:val="00746598"/>
    <w:rsid w:val="007521E7"/>
    <w:rsid w:val="0075555F"/>
    <w:rsid w:val="00755E45"/>
    <w:rsid w:val="00757E8E"/>
    <w:rsid w:val="0076170F"/>
    <w:rsid w:val="00763E37"/>
    <w:rsid w:val="0077515B"/>
    <w:rsid w:val="00775A30"/>
    <w:rsid w:val="007841AE"/>
    <w:rsid w:val="00784D28"/>
    <w:rsid w:val="007A791B"/>
    <w:rsid w:val="007A792D"/>
    <w:rsid w:val="007B092A"/>
    <w:rsid w:val="007B485D"/>
    <w:rsid w:val="007B5232"/>
    <w:rsid w:val="007B7419"/>
    <w:rsid w:val="007C1817"/>
    <w:rsid w:val="007C4CC2"/>
    <w:rsid w:val="007C5714"/>
    <w:rsid w:val="007D141A"/>
    <w:rsid w:val="007D17CC"/>
    <w:rsid w:val="007D35D3"/>
    <w:rsid w:val="007D56C0"/>
    <w:rsid w:val="007E0283"/>
    <w:rsid w:val="007E1E16"/>
    <w:rsid w:val="007E39F3"/>
    <w:rsid w:val="007E51F5"/>
    <w:rsid w:val="007F2D45"/>
    <w:rsid w:val="00806F7D"/>
    <w:rsid w:val="00811F0B"/>
    <w:rsid w:val="008136AE"/>
    <w:rsid w:val="00815328"/>
    <w:rsid w:val="00815D6C"/>
    <w:rsid w:val="00816042"/>
    <w:rsid w:val="0081789E"/>
    <w:rsid w:val="008179DB"/>
    <w:rsid w:val="00823B1C"/>
    <w:rsid w:val="0083525A"/>
    <w:rsid w:val="00846623"/>
    <w:rsid w:val="00852579"/>
    <w:rsid w:val="00853AB0"/>
    <w:rsid w:val="00860EEB"/>
    <w:rsid w:val="00863280"/>
    <w:rsid w:val="00876409"/>
    <w:rsid w:val="00876C7B"/>
    <w:rsid w:val="00876E42"/>
    <w:rsid w:val="00880FF1"/>
    <w:rsid w:val="00881EB9"/>
    <w:rsid w:val="00886C18"/>
    <w:rsid w:val="008A4678"/>
    <w:rsid w:val="008A6FC6"/>
    <w:rsid w:val="008C2DDA"/>
    <w:rsid w:val="008C7F26"/>
    <w:rsid w:val="008D1348"/>
    <w:rsid w:val="008D1790"/>
    <w:rsid w:val="008D4A0A"/>
    <w:rsid w:val="008D5738"/>
    <w:rsid w:val="008D67E8"/>
    <w:rsid w:val="008E632A"/>
    <w:rsid w:val="008F1195"/>
    <w:rsid w:val="008F20BA"/>
    <w:rsid w:val="008F27E8"/>
    <w:rsid w:val="008F37A7"/>
    <w:rsid w:val="009032F9"/>
    <w:rsid w:val="0090504B"/>
    <w:rsid w:val="009134D7"/>
    <w:rsid w:val="00922C87"/>
    <w:rsid w:val="009236F9"/>
    <w:rsid w:val="00926ECF"/>
    <w:rsid w:val="00930AF5"/>
    <w:rsid w:val="00934750"/>
    <w:rsid w:val="0094121A"/>
    <w:rsid w:val="00941B6A"/>
    <w:rsid w:val="00947665"/>
    <w:rsid w:val="00952FD3"/>
    <w:rsid w:val="0095572B"/>
    <w:rsid w:val="0095589F"/>
    <w:rsid w:val="00960B38"/>
    <w:rsid w:val="00974A33"/>
    <w:rsid w:val="009767A4"/>
    <w:rsid w:val="0098030D"/>
    <w:rsid w:val="00983228"/>
    <w:rsid w:val="009955C6"/>
    <w:rsid w:val="009A11D8"/>
    <w:rsid w:val="009A3D57"/>
    <w:rsid w:val="009A6026"/>
    <w:rsid w:val="009B15F1"/>
    <w:rsid w:val="009B257B"/>
    <w:rsid w:val="009B49D1"/>
    <w:rsid w:val="009B7EDA"/>
    <w:rsid w:val="009C171D"/>
    <w:rsid w:val="009C1BAA"/>
    <w:rsid w:val="009C4B0D"/>
    <w:rsid w:val="009C629A"/>
    <w:rsid w:val="009D4827"/>
    <w:rsid w:val="009E19E0"/>
    <w:rsid w:val="009E2067"/>
    <w:rsid w:val="009E2E9D"/>
    <w:rsid w:val="009E3D1D"/>
    <w:rsid w:val="009E4049"/>
    <w:rsid w:val="009E459E"/>
    <w:rsid w:val="009E6B03"/>
    <w:rsid w:val="009E71D9"/>
    <w:rsid w:val="009E7B2D"/>
    <w:rsid w:val="009F1730"/>
    <w:rsid w:val="00A02CA7"/>
    <w:rsid w:val="00A060D5"/>
    <w:rsid w:val="00A145C8"/>
    <w:rsid w:val="00A162BB"/>
    <w:rsid w:val="00A16D08"/>
    <w:rsid w:val="00A17CB2"/>
    <w:rsid w:val="00A238C6"/>
    <w:rsid w:val="00A330F0"/>
    <w:rsid w:val="00A359BA"/>
    <w:rsid w:val="00A41063"/>
    <w:rsid w:val="00A44AEA"/>
    <w:rsid w:val="00A473A8"/>
    <w:rsid w:val="00A508FC"/>
    <w:rsid w:val="00A5641E"/>
    <w:rsid w:val="00A6152A"/>
    <w:rsid w:val="00A617AE"/>
    <w:rsid w:val="00A62488"/>
    <w:rsid w:val="00A628A3"/>
    <w:rsid w:val="00A646DB"/>
    <w:rsid w:val="00A9170B"/>
    <w:rsid w:val="00A92924"/>
    <w:rsid w:val="00A93731"/>
    <w:rsid w:val="00A96CA7"/>
    <w:rsid w:val="00A97E19"/>
    <w:rsid w:val="00AA3829"/>
    <w:rsid w:val="00AA5185"/>
    <w:rsid w:val="00AB4F61"/>
    <w:rsid w:val="00AB6A6B"/>
    <w:rsid w:val="00AD2D9A"/>
    <w:rsid w:val="00AD5B0F"/>
    <w:rsid w:val="00AD751F"/>
    <w:rsid w:val="00AE138D"/>
    <w:rsid w:val="00AE1DCD"/>
    <w:rsid w:val="00AE2A60"/>
    <w:rsid w:val="00AE4CBB"/>
    <w:rsid w:val="00AE5A7E"/>
    <w:rsid w:val="00AE6EFF"/>
    <w:rsid w:val="00AF02EA"/>
    <w:rsid w:val="00AF2E9D"/>
    <w:rsid w:val="00AF46E7"/>
    <w:rsid w:val="00B010B7"/>
    <w:rsid w:val="00B03356"/>
    <w:rsid w:val="00B05D4F"/>
    <w:rsid w:val="00B10C09"/>
    <w:rsid w:val="00B111F5"/>
    <w:rsid w:val="00B17709"/>
    <w:rsid w:val="00B2060D"/>
    <w:rsid w:val="00B22CA6"/>
    <w:rsid w:val="00B22D08"/>
    <w:rsid w:val="00B34A6C"/>
    <w:rsid w:val="00B3517D"/>
    <w:rsid w:val="00B35BCD"/>
    <w:rsid w:val="00B41BA5"/>
    <w:rsid w:val="00B50C14"/>
    <w:rsid w:val="00B51842"/>
    <w:rsid w:val="00B525DC"/>
    <w:rsid w:val="00B53428"/>
    <w:rsid w:val="00B53F8D"/>
    <w:rsid w:val="00B576F9"/>
    <w:rsid w:val="00B62B5B"/>
    <w:rsid w:val="00B640E1"/>
    <w:rsid w:val="00B64D7A"/>
    <w:rsid w:val="00B670E3"/>
    <w:rsid w:val="00B71685"/>
    <w:rsid w:val="00B71AA7"/>
    <w:rsid w:val="00B825CC"/>
    <w:rsid w:val="00B84386"/>
    <w:rsid w:val="00B967CC"/>
    <w:rsid w:val="00B96808"/>
    <w:rsid w:val="00B96BD3"/>
    <w:rsid w:val="00BA4F76"/>
    <w:rsid w:val="00BA6C66"/>
    <w:rsid w:val="00BB39B3"/>
    <w:rsid w:val="00BC4610"/>
    <w:rsid w:val="00BC4E1A"/>
    <w:rsid w:val="00BC5B06"/>
    <w:rsid w:val="00BD1CD6"/>
    <w:rsid w:val="00BD4997"/>
    <w:rsid w:val="00BD61AA"/>
    <w:rsid w:val="00BE078D"/>
    <w:rsid w:val="00BF7A05"/>
    <w:rsid w:val="00C00389"/>
    <w:rsid w:val="00C20116"/>
    <w:rsid w:val="00C208BE"/>
    <w:rsid w:val="00C213B4"/>
    <w:rsid w:val="00C219F7"/>
    <w:rsid w:val="00C21EB9"/>
    <w:rsid w:val="00C22C6B"/>
    <w:rsid w:val="00C24D56"/>
    <w:rsid w:val="00C27117"/>
    <w:rsid w:val="00C30E70"/>
    <w:rsid w:val="00C31DC0"/>
    <w:rsid w:val="00C34260"/>
    <w:rsid w:val="00C35026"/>
    <w:rsid w:val="00C37799"/>
    <w:rsid w:val="00C3780D"/>
    <w:rsid w:val="00C43683"/>
    <w:rsid w:val="00C50A6B"/>
    <w:rsid w:val="00C56C00"/>
    <w:rsid w:val="00C6607C"/>
    <w:rsid w:val="00C73A0F"/>
    <w:rsid w:val="00C74710"/>
    <w:rsid w:val="00C83AEE"/>
    <w:rsid w:val="00C83CF4"/>
    <w:rsid w:val="00C84391"/>
    <w:rsid w:val="00C9405C"/>
    <w:rsid w:val="00C95D8D"/>
    <w:rsid w:val="00CA08C9"/>
    <w:rsid w:val="00CA2562"/>
    <w:rsid w:val="00CA566E"/>
    <w:rsid w:val="00CB1D89"/>
    <w:rsid w:val="00CB5070"/>
    <w:rsid w:val="00CC1696"/>
    <w:rsid w:val="00CC4552"/>
    <w:rsid w:val="00CC6794"/>
    <w:rsid w:val="00CC6A64"/>
    <w:rsid w:val="00CD3971"/>
    <w:rsid w:val="00CD7C51"/>
    <w:rsid w:val="00CE5B6A"/>
    <w:rsid w:val="00CF049F"/>
    <w:rsid w:val="00CF08E0"/>
    <w:rsid w:val="00CF2F53"/>
    <w:rsid w:val="00D01C28"/>
    <w:rsid w:val="00D14333"/>
    <w:rsid w:val="00D171F3"/>
    <w:rsid w:val="00D2219B"/>
    <w:rsid w:val="00D32D69"/>
    <w:rsid w:val="00D36CBB"/>
    <w:rsid w:val="00D37735"/>
    <w:rsid w:val="00D439AF"/>
    <w:rsid w:val="00D45C95"/>
    <w:rsid w:val="00D5088A"/>
    <w:rsid w:val="00D52824"/>
    <w:rsid w:val="00D60827"/>
    <w:rsid w:val="00D619D9"/>
    <w:rsid w:val="00D63293"/>
    <w:rsid w:val="00D72DEE"/>
    <w:rsid w:val="00D74D76"/>
    <w:rsid w:val="00D7723D"/>
    <w:rsid w:val="00D8231C"/>
    <w:rsid w:val="00D8382F"/>
    <w:rsid w:val="00D87CFC"/>
    <w:rsid w:val="00D92716"/>
    <w:rsid w:val="00D94FC1"/>
    <w:rsid w:val="00DA5E36"/>
    <w:rsid w:val="00DB3007"/>
    <w:rsid w:val="00DB428C"/>
    <w:rsid w:val="00DB658E"/>
    <w:rsid w:val="00DC1685"/>
    <w:rsid w:val="00DC5848"/>
    <w:rsid w:val="00DD2C29"/>
    <w:rsid w:val="00DD386F"/>
    <w:rsid w:val="00DD44F4"/>
    <w:rsid w:val="00DE1C88"/>
    <w:rsid w:val="00DE21A4"/>
    <w:rsid w:val="00DE3E3E"/>
    <w:rsid w:val="00DF5C42"/>
    <w:rsid w:val="00E01A2A"/>
    <w:rsid w:val="00E022EF"/>
    <w:rsid w:val="00E023F2"/>
    <w:rsid w:val="00E04E29"/>
    <w:rsid w:val="00E05581"/>
    <w:rsid w:val="00E10A43"/>
    <w:rsid w:val="00E117F6"/>
    <w:rsid w:val="00E17B81"/>
    <w:rsid w:val="00E20BA8"/>
    <w:rsid w:val="00E2457B"/>
    <w:rsid w:val="00E26EC5"/>
    <w:rsid w:val="00E3104F"/>
    <w:rsid w:val="00E441D7"/>
    <w:rsid w:val="00E443D0"/>
    <w:rsid w:val="00E56B35"/>
    <w:rsid w:val="00E7288C"/>
    <w:rsid w:val="00E73863"/>
    <w:rsid w:val="00E73D71"/>
    <w:rsid w:val="00E807C3"/>
    <w:rsid w:val="00E83085"/>
    <w:rsid w:val="00E84F44"/>
    <w:rsid w:val="00E8594C"/>
    <w:rsid w:val="00EA47B3"/>
    <w:rsid w:val="00EA6C8C"/>
    <w:rsid w:val="00EA7676"/>
    <w:rsid w:val="00EB3289"/>
    <w:rsid w:val="00EB6083"/>
    <w:rsid w:val="00EB6294"/>
    <w:rsid w:val="00EC253B"/>
    <w:rsid w:val="00EC441C"/>
    <w:rsid w:val="00ED0C32"/>
    <w:rsid w:val="00ED2780"/>
    <w:rsid w:val="00ED2B22"/>
    <w:rsid w:val="00EE23E4"/>
    <w:rsid w:val="00EE7072"/>
    <w:rsid w:val="00F00384"/>
    <w:rsid w:val="00F074AA"/>
    <w:rsid w:val="00F2672E"/>
    <w:rsid w:val="00F34396"/>
    <w:rsid w:val="00F36D5B"/>
    <w:rsid w:val="00F46E3F"/>
    <w:rsid w:val="00F534EA"/>
    <w:rsid w:val="00F534F0"/>
    <w:rsid w:val="00F54A2F"/>
    <w:rsid w:val="00F613F0"/>
    <w:rsid w:val="00F62D8D"/>
    <w:rsid w:val="00F64E16"/>
    <w:rsid w:val="00F66FD4"/>
    <w:rsid w:val="00F71F3D"/>
    <w:rsid w:val="00F72AD2"/>
    <w:rsid w:val="00F82846"/>
    <w:rsid w:val="00F8522D"/>
    <w:rsid w:val="00F87071"/>
    <w:rsid w:val="00F906B2"/>
    <w:rsid w:val="00F90F66"/>
    <w:rsid w:val="00F94293"/>
    <w:rsid w:val="00F9437C"/>
    <w:rsid w:val="00F94795"/>
    <w:rsid w:val="00F96AF8"/>
    <w:rsid w:val="00FA15C6"/>
    <w:rsid w:val="00FA5F97"/>
    <w:rsid w:val="00FB13B0"/>
    <w:rsid w:val="00FB580C"/>
    <w:rsid w:val="00FC2B4B"/>
    <w:rsid w:val="00FC586F"/>
    <w:rsid w:val="00FE0244"/>
    <w:rsid w:val="00FE04BD"/>
    <w:rsid w:val="00FE1829"/>
    <w:rsid w:val="00FE41D2"/>
    <w:rsid w:val="00FF78BD"/>
    <w:rsid w:val="012594F8"/>
    <w:rsid w:val="0255A173"/>
    <w:rsid w:val="028990F5"/>
    <w:rsid w:val="02D6111D"/>
    <w:rsid w:val="044FB113"/>
    <w:rsid w:val="04535E96"/>
    <w:rsid w:val="0514987A"/>
    <w:rsid w:val="058DBDD3"/>
    <w:rsid w:val="066E5FAE"/>
    <w:rsid w:val="0742A632"/>
    <w:rsid w:val="07E854ED"/>
    <w:rsid w:val="080A5CC0"/>
    <w:rsid w:val="0970DC2D"/>
    <w:rsid w:val="0A730EF4"/>
    <w:rsid w:val="0A7DD2D7"/>
    <w:rsid w:val="0BBEB7A5"/>
    <w:rsid w:val="0D3C8D5B"/>
    <w:rsid w:val="11C1914C"/>
    <w:rsid w:val="11D3F0A8"/>
    <w:rsid w:val="123905E5"/>
    <w:rsid w:val="1497B3E6"/>
    <w:rsid w:val="156E73BA"/>
    <w:rsid w:val="17575DEA"/>
    <w:rsid w:val="18D57065"/>
    <w:rsid w:val="18F55003"/>
    <w:rsid w:val="190A86BB"/>
    <w:rsid w:val="194156CD"/>
    <w:rsid w:val="19969992"/>
    <w:rsid w:val="19E8491B"/>
    <w:rsid w:val="1CE26159"/>
    <w:rsid w:val="1E4A79E0"/>
    <w:rsid w:val="1E5696D6"/>
    <w:rsid w:val="1E929812"/>
    <w:rsid w:val="1F8F01E8"/>
    <w:rsid w:val="2207B5A5"/>
    <w:rsid w:val="22678E29"/>
    <w:rsid w:val="22BD93F0"/>
    <w:rsid w:val="22DD47C6"/>
    <w:rsid w:val="23987CC0"/>
    <w:rsid w:val="24E289EE"/>
    <w:rsid w:val="25EFC6DC"/>
    <w:rsid w:val="268AD8DD"/>
    <w:rsid w:val="271D90B6"/>
    <w:rsid w:val="2895A465"/>
    <w:rsid w:val="2AFB6700"/>
    <w:rsid w:val="2B1F50A6"/>
    <w:rsid w:val="2B7330A1"/>
    <w:rsid w:val="2BA94EBE"/>
    <w:rsid w:val="2C468C50"/>
    <w:rsid w:val="2CAE9D21"/>
    <w:rsid w:val="2D2FBBBD"/>
    <w:rsid w:val="2E5236B8"/>
    <w:rsid w:val="2F3D149C"/>
    <w:rsid w:val="2F918435"/>
    <w:rsid w:val="3092E91E"/>
    <w:rsid w:val="31F40F8A"/>
    <w:rsid w:val="322784DE"/>
    <w:rsid w:val="32971896"/>
    <w:rsid w:val="32A12F93"/>
    <w:rsid w:val="33E040B2"/>
    <w:rsid w:val="343653FF"/>
    <w:rsid w:val="35861047"/>
    <w:rsid w:val="38FE5AEB"/>
    <w:rsid w:val="397C797C"/>
    <w:rsid w:val="398210CB"/>
    <w:rsid w:val="39B701A7"/>
    <w:rsid w:val="3A75B843"/>
    <w:rsid w:val="3B8EE28D"/>
    <w:rsid w:val="3C257951"/>
    <w:rsid w:val="3C611DD0"/>
    <w:rsid w:val="3E058783"/>
    <w:rsid w:val="3E96B830"/>
    <w:rsid w:val="3F3272BA"/>
    <w:rsid w:val="401070ED"/>
    <w:rsid w:val="4028DDB5"/>
    <w:rsid w:val="406EF4A7"/>
    <w:rsid w:val="4320F579"/>
    <w:rsid w:val="434DF14B"/>
    <w:rsid w:val="43E4BB05"/>
    <w:rsid w:val="44FD3525"/>
    <w:rsid w:val="474A3920"/>
    <w:rsid w:val="4830909A"/>
    <w:rsid w:val="4955CA40"/>
    <w:rsid w:val="49F45462"/>
    <w:rsid w:val="4B31351F"/>
    <w:rsid w:val="4BC883D0"/>
    <w:rsid w:val="4CB366CC"/>
    <w:rsid w:val="4E48A75B"/>
    <w:rsid w:val="4ECA40CE"/>
    <w:rsid w:val="5068C8C4"/>
    <w:rsid w:val="50883801"/>
    <w:rsid w:val="52C38D65"/>
    <w:rsid w:val="53CE355E"/>
    <w:rsid w:val="546F70FE"/>
    <w:rsid w:val="5475D4F1"/>
    <w:rsid w:val="5522A543"/>
    <w:rsid w:val="55FAAB39"/>
    <w:rsid w:val="5665E435"/>
    <w:rsid w:val="569CD20F"/>
    <w:rsid w:val="58AFF72C"/>
    <w:rsid w:val="59481519"/>
    <w:rsid w:val="5A3A7AAB"/>
    <w:rsid w:val="5C423F91"/>
    <w:rsid w:val="5C6F0D83"/>
    <w:rsid w:val="5CCAD20A"/>
    <w:rsid w:val="5CF27E0D"/>
    <w:rsid w:val="5D2BCFF0"/>
    <w:rsid w:val="5DA5D66A"/>
    <w:rsid w:val="5F91C4BE"/>
    <w:rsid w:val="6057FF2D"/>
    <w:rsid w:val="61714AEC"/>
    <w:rsid w:val="62C1169A"/>
    <w:rsid w:val="63E2E533"/>
    <w:rsid w:val="640B8DFC"/>
    <w:rsid w:val="642EF418"/>
    <w:rsid w:val="653394FF"/>
    <w:rsid w:val="65518736"/>
    <w:rsid w:val="65FCFD1B"/>
    <w:rsid w:val="687333E9"/>
    <w:rsid w:val="6940E15D"/>
    <w:rsid w:val="69417FDF"/>
    <w:rsid w:val="6A1A9D1D"/>
    <w:rsid w:val="6AA2CBF6"/>
    <w:rsid w:val="6B028730"/>
    <w:rsid w:val="6BC18E41"/>
    <w:rsid w:val="6CCC5DEB"/>
    <w:rsid w:val="6CF3B840"/>
    <w:rsid w:val="6D5E075A"/>
    <w:rsid w:val="6D831E5A"/>
    <w:rsid w:val="6E05193A"/>
    <w:rsid w:val="6E9E3FFE"/>
    <w:rsid w:val="705344B4"/>
    <w:rsid w:val="705BD8D5"/>
    <w:rsid w:val="71298621"/>
    <w:rsid w:val="716F9AB8"/>
    <w:rsid w:val="72224989"/>
    <w:rsid w:val="7325422B"/>
    <w:rsid w:val="73D40E21"/>
    <w:rsid w:val="779AE335"/>
    <w:rsid w:val="7890A054"/>
    <w:rsid w:val="78CECD01"/>
    <w:rsid w:val="7B7FAB31"/>
    <w:rsid w:val="7C37E93A"/>
    <w:rsid w:val="7C434C84"/>
    <w:rsid w:val="7C57FE21"/>
    <w:rsid w:val="7CDE9AD3"/>
    <w:rsid w:val="7D1D3B37"/>
    <w:rsid w:val="7DD067A2"/>
    <w:rsid w:val="7E113BB4"/>
    <w:rsid w:val="7E7CDAF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48002"/>
  <w15:docId w15:val="{7C5B052B-E663-4787-AF47-02749F9A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4E29"/>
    <w:pPr>
      <w:spacing w:after="120" w:line="276" w:lineRule="auto"/>
    </w:pPr>
    <w:rPr>
      <w:rFonts w:asciiTheme="minorHAnsi" w:eastAsiaTheme="minorHAnsi" w:hAnsiTheme="minorHAnsi" w:cstheme="majorBidi"/>
      <w:sz w:val="22"/>
      <w:szCs w:val="22"/>
      <w:lang w:val="en-US"/>
    </w:rPr>
  </w:style>
  <w:style w:type="paragraph" w:styleId="berschrift1">
    <w:name w:val="heading 1"/>
    <w:basedOn w:val="Standard"/>
    <w:next w:val="Standard"/>
    <w:link w:val="berschrift1Zchn"/>
    <w:uiPriority w:val="9"/>
    <w:qFormat/>
    <w:rsid w:val="00E04E29"/>
    <w:pPr>
      <w:spacing w:after="400"/>
      <w:contextualSpacing/>
      <w:outlineLvl w:val="0"/>
    </w:pPr>
    <w:rPr>
      <w:rFonts w:asciiTheme="majorHAnsi" w:hAnsiTheme="majorHAnsi"/>
      <w:b/>
      <w:spacing w:val="5"/>
      <w:sz w:val="32"/>
      <w:szCs w:val="36"/>
    </w:rPr>
  </w:style>
  <w:style w:type="paragraph" w:styleId="berschrift2">
    <w:name w:val="heading 2"/>
    <w:basedOn w:val="Standard"/>
    <w:next w:val="Standard"/>
    <w:link w:val="berschrift2Zchn"/>
    <w:uiPriority w:val="9"/>
    <w:unhideWhenUsed/>
    <w:qFormat/>
    <w:rsid w:val="00E04E29"/>
    <w:pPr>
      <w:spacing w:before="200" w:after="200" w:line="271" w:lineRule="auto"/>
      <w:outlineLvl w:val="1"/>
    </w:pPr>
    <w:rPr>
      <w:rFonts w:asciiTheme="majorHAnsi" w:hAnsiTheme="majorHAnsi"/>
      <w:b/>
      <w:sz w:val="28"/>
      <w:szCs w:val="28"/>
    </w:rPr>
  </w:style>
  <w:style w:type="paragraph" w:styleId="berschrift3">
    <w:name w:val="heading 3"/>
    <w:basedOn w:val="Standard"/>
    <w:next w:val="Standard"/>
    <w:link w:val="berschrift3Zchn"/>
    <w:uiPriority w:val="9"/>
    <w:unhideWhenUsed/>
    <w:rsid w:val="00E04E29"/>
    <w:pPr>
      <w:spacing w:before="200" w:after="0" w:line="271" w:lineRule="auto"/>
      <w:outlineLvl w:val="2"/>
    </w:pPr>
    <w:rPr>
      <w:rFonts w:asciiTheme="majorHAnsi" w:hAnsiTheme="majorHAnsi"/>
      <w:i/>
      <w:iCs/>
      <w:smallCaps/>
      <w:spacing w:val="5"/>
      <w:sz w:val="26"/>
      <w:szCs w:val="26"/>
    </w:rPr>
  </w:style>
  <w:style w:type="paragraph" w:styleId="berschrift4">
    <w:name w:val="heading 4"/>
    <w:basedOn w:val="Standard"/>
    <w:next w:val="Standard"/>
    <w:link w:val="berschrift4Zchn"/>
    <w:uiPriority w:val="9"/>
    <w:unhideWhenUsed/>
    <w:qFormat/>
    <w:rsid w:val="00E04E29"/>
    <w:pPr>
      <w:spacing w:after="0" w:line="271" w:lineRule="auto"/>
      <w:outlineLvl w:val="3"/>
    </w:pPr>
    <w:rPr>
      <w:rFonts w:asciiTheme="majorHAnsi" w:hAnsiTheme="majorHAnsi"/>
      <w:b/>
      <w:bCs/>
      <w:spacing w:val="5"/>
      <w:sz w:val="24"/>
      <w:szCs w:val="24"/>
    </w:rPr>
  </w:style>
  <w:style w:type="paragraph" w:styleId="berschrift5">
    <w:name w:val="heading 5"/>
    <w:basedOn w:val="Standard"/>
    <w:next w:val="Standard"/>
    <w:link w:val="berschrift5Zchn"/>
    <w:uiPriority w:val="9"/>
    <w:unhideWhenUsed/>
    <w:qFormat/>
    <w:rsid w:val="00E04E29"/>
    <w:pPr>
      <w:spacing w:after="0" w:line="271" w:lineRule="auto"/>
      <w:outlineLvl w:val="4"/>
    </w:pPr>
    <w:rPr>
      <w:rFonts w:asciiTheme="majorHAnsi" w:hAnsiTheme="majorHAnsi"/>
      <w:i/>
      <w:iCs/>
      <w:sz w:val="24"/>
      <w:szCs w:val="24"/>
    </w:rPr>
  </w:style>
  <w:style w:type="paragraph" w:styleId="berschrift6">
    <w:name w:val="heading 6"/>
    <w:basedOn w:val="Standard"/>
    <w:next w:val="Standard"/>
    <w:link w:val="berschrift6Zchn"/>
    <w:uiPriority w:val="9"/>
    <w:unhideWhenUsed/>
    <w:qFormat/>
    <w:rsid w:val="00E04E29"/>
    <w:pPr>
      <w:shd w:val="clear" w:color="auto" w:fill="FFFFFF" w:themeFill="background1"/>
      <w:spacing w:after="0" w:line="271" w:lineRule="auto"/>
      <w:outlineLvl w:val="5"/>
    </w:pPr>
    <w:rPr>
      <w:rFonts w:asciiTheme="majorHAnsi" w:hAnsiTheme="majorHAnsi"/>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E04E29"/>
    <w:pPr>
      <w:spacing w:after="0"/>
      <w:outlineLvl w:val="6"/>
    </w:pPr>
    <w:rPr>
      <w:rFonts w:asciiTheme="majorHAnsi" w:hAnsiTheme="majorHAnsi"/>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E04E29"/>
    <w:pPr>
      <w:spacing w:after="0"/>
      <w:outlineLvl w:val="7"/>
    </w:pPr>
    <w:rPr>
      <w:rFonts w:asciiTheme="majorHAnsi" w:hAnsiTheme="majorHAnsi"/>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E04E29"/>
    <w:pPr>
      <w:spacing w:after="0" w:line="271" w:lineRule="auto"/>
      <w:outlineLvl w:val="8"/>
    </w:pPr>
    <w:rPr>
      <w:rFonts w:asciiTheme="majorHAnsi" w:hAnsiTheme="majorHAnsi"/>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
    <w:name w:val="Body Text"/>
    <w:basedOn w:val="Standard"/>
    <w:rPr>
      <w:rFonts w:ascii="News Gothic" w:hAnsi="News Gothic"/>
      <w:b/>
      <w:sz w:val="24"/>
    </w:rPr>
  </w:style>
  <w:style w:type="paragraph" w:styleId="Textkrper2">
    <w:name w:val="Body Text 2"/>
    <w:basedOn w:val="Standard"/>
    <w:rPr>
      <w:rFonts w:ascii="News Gothic" w:hAnsi="News Gothic"/>
      <w:sz w:val="24"/>
    </w:r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styleId="Textkrper3">
    <w:name w:val="Body Text 3"/>
    <w:basedOn w:val="Standard"/>
    <w:pPr>
      <w:spacing w:line="360" w:lineRule="auto"/>
      <w:ind w:rightChars="514" w:right="880"/>
    </w:pPr>
    <w:rPr>
      <w:rFonts w:ascii="News Gothic" w:hAnsi="News Gothic"/>
      <w:b/>
      <w:bCs/>
    </w:rPr>
  </w:style>
  <w:style w:type="paragraph" w:customStyle="1" w:styleId="StandardWeb2">
    <w:name w:val="Standard (Web)2"/>
    <w:basedOn w:val="Standard"/>
    <w:rsid w:val="00D52824"/>
    <w:pPr>
      <w:spacing w:before="68" w:after="68" w:line="288" w:lineRule="auto"/>
    </w:pPr>
    <w:rPr>
      <w:rFonts w:ascii="Times New Roman" w:hAnsi="Times New Roman"/>
      <w:sz w:val="20"/>
    </w:rPr>
  </w:style>
  <w:style w:type="paragraph" w:styleId="StandardWeb">
    <w:name w:val="Normal (Web)"/>
    <w:basedOn w:val="Standard"/>
    <w:uiPriority w:val="99"/>
    <w:rsid w:val="009D4827"/>
    <w:pPr>
      <w:spacing w:before="68" w:after="100" w:afterAutospacing="1" w:line="240" w:lineRule="atLeast"/>
    </w:pPr>
    <w:rPr>
      <w:rFonts w:ascii="Verdana" w:hAnsi="Verdana"/>
      <w:sz w:val="16"/>
      <w:szCs w:val="16"/>
    </w:rPr>
  </w:style>
  <w:style w:type="character" w:styleId="Buchtitel">
    <w:name w:val="Book Title"/>
    <w:basedOn w:val="Absatz-Standardschriftart"/>
    <w:uiPriority w:val="33"/>
    <w:rsid w:val="00E04E29"/>
    <w:rPr>
      <w:i/>
      <w:iCs/>
      <w:smallCaps/>
      <w:spacing w:val="5"/>
    </w:rPr>
  </w:style>
  <w:style w:type="character" w:styleId="Fett">
    <w:name w:val="Strong"/>
    <w:uiPriority w:val="22"/>
    <w:qFormat/>
    <w:rsid w:val="00E04E29"/>
    <w:rPr>
      <w:b/>
      <w:bCs/>
    </w:rPr>
  </w:style>
  <w:style w:type="character" w:styleId="Hervorhebung">
    <w:name w:val="Emphasis"/>
    <w:uiPriority w:val="20"/>
    <w:rsid w:val="00E04E29"/>
    <w:rPr>
      <w:b/>
      <w:bCs/>
      <w:i/>
      <w:iCs/>
      <w:spacing w:val="10"/>
    </w:rPr>
  </w:style>
  <w:style w:type="character" w:customStyle="1" w:styleId="berschrift1Zchn">
    <w:name w:val="Überschrift 1 Zchn"/>
    <w:basedOn w:val="Absatz-Standardschriftart"/>
    <w:link w:val="berschrift1"/>
    <w:uiPriority w:val="9"/>
    <w:rsid w:val="00E04E29"/>
    <w:rPr>
      <w:rFonts w:asciiTheme="majorHAnsi" w:eastAsiaTheme="minorHAnsi" w:hAnsiTheme="majorHAnsi" w:cstheme="majorBidi"/>
      <w:b/>
      <w:spacing w:val="5"/>
      <w:sz w:val="32"/>
      <w:szCs w:val="36"/>
      <w:lang w:val="en-US"/>
    </w:rPr>
  </w:style>
  <w:style w:type="paragraph" w:styleId="Inhaltsverzeichnisberschrift">
    <w:name w:val="TOC Heading"/>
    <w:basedOn w:val="berschrift1"/>
    <w:next w:val="Standard"/>
    <w:uiPriority w:val="39"/>
    <w:semiHidden/>
    <w:unhideWhenUsed/>
    <w:qFormat/>
    <w:rsid w:val="00E04E29"/>
    <w:pPr>
      <w:outlineLvl w:val="9"/>
    </w:pPr>
    <w:rPr>
      <w:lang w:bidi="en-US"/>
    </w:rPr>
  </w:style>
  <w:style w:type="character" w:styleId="IntensiveHervorhebung">
    <w:name w:val="Intense Emphasis"/>
    <w:uiPriority w:val="21"/>
    <w:rsid w:val="00E04E29"/>
    <w:rPr>
      <w:b/>
      <w:bCs/>
      <w:i/>
      <w:iCs/>
    </w:rPr>
  </w:style>
  <w:style w:type="character" w:styleId="IntensiverVerweis">
    <w:name w:val="Intense Reference"/>
    <w:uiPriority w:val="32"/>
    <w:rsid w:val="00E04E29"/>
    <w:rPr>
      <w:b/>
      <w:bCs/>
      <w:smallCaps/>
    </w:rPr>
  </w:style>
  <w:style w:type="paragraph" w:styleId="IntensivesZitat">
    <w:name w:val="Intense Quote"/>
    <w:basedOn w:val="Standard"/>
    <w:next w:val="Standard"/>
    <w:link w:val="IntensivesZitatZchn"/>
    <w:uiPriority w:val="30"/>
    <w:rsid w:val="00E04E29"/>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E04E29"/>
    <w:rPr>
      <w:rFonts w:asciiTheme="minorHAnsi" w:eastAsiaTheme="minorHAnsi" w:hAnsiTheme="minorHAnsi" w:cstheme="majorBidi"/>
      <w:i/>
      <w:iCs/>
      <w:sz w:val="22"/>
      <w:szCs w:val="22"/>
      <w:lang w:val="en-US"/>
    </w:rPr>
  </w:style>
  <w:style w:type="paragraph" w:styleId="KeinLeerraum">
    <w:name w:val="No Spacing"/>
    <w:basedOn w:val="Standard"/>
    <w:uiPriority w:val="1"/>
    <w:rsid w:val="00E04E29"/>
    <w:pPr>
      <w:spacing w:after="0" w:line="240" w:lineRule="auto"/>
    </w:pPr>
  </w:style>
  <w:style w:type="paragraph" w:styleId="Listenabsatz">
    <w:name w:val="List Paragraph"/>
    <w:basedOn w:val="Standard"/>
    <w:uiPriority w:val="34"/>
    <w:rsid w:val="00E04E29"/>
    <w:pPr>
      <w:ind w:left="720"/>
      <w:contextualSpacing/>
    </w:pPr>
  </w:style>
  <w:style w:type="character" w:styleId="SchwacheHervorhebung">
    <w:name w:val="Subtle Emphasis"/>
    <w:uiPriority w:val="19"/>
    <w:rsid w:val="00E04E29"/>
    <w:rPr>
      <w:i/>
      <w:iCs/>
    </w:rPr>
  </w:style>
  <w:style w:type="character" w:styleId="SchwacherVerweis">
    <w:name w:val="Subtle Reference"/>
    <w:basedOn w:val="Absatz-Standardschriftart"/>
    <w:uiPriority w:val="31"/>
    <w:rsid w:val="00E04E29"/>
    <w:rPr>
      <w:smallCaps/>
    </w:rPr>
  </w:style>
  <w:style w:type="paragraph" w:styleId="Titel">
    <w:name w:val="Title"/>
    <w:basedOn w:val="Standard"/>
    <w:next w:val="Standard"/>
    <w:link w:val="TitelZchn"/>
    <w:uiPriority w:val="10"/>
    <w:rsid w:val="00E04E29"/>
    <w:pPr>
      <w:spacing w:after="300" w:line="240" w:lineRule="auto"/>
      <w:contextualSpacing/>
    </w:pPr>
    <w:rPr>
      <w:rFonts w:asciiTheme="majorHAnsi" w:hAnsiTheme="majorHAnsi"/>
      <w:smallCaps/>
      <w:sz w:val="52"/>
      <w:szCs w:val="52"/>
    </w:rPr>
  </w:style>
  <w:style w:type="character" w:customStyle="1" w:styleId="TitelZchn">
    <w:name w:val="Titel Zchn"/>
    <w:basedOn w:val="Absatz-Standardschriftart"/>
    <w:link w:val="Titel"/>
    <w:uiPriority w:val="10"/>
    <w:rsid w:val="00E04E29"/>
    <w:rPr>
      <w:rFonts w:asciiTheme="majorHAnsi" w:eastAsiaTheme="minorHAnsi" w:hAnsiTheme="majorHAnsi" w:cstheme="majorBidi"/>
      <w:smallCaps/>
      <w:sz w:val="52"/>
      <w:szCs w:val="52"/>
      <w:lang w:val="en-US"/>
    </w:rPr>
  </w:style>
  <w:style w:type="character" w:customStyle="1" w:styleId="berschrift2Zchn">
    <w:name w:val="Überschrift 2 Zchn"/>
    <w:basedOn w:val="Absatz-Standardschriftart"/>
    <w:link w:val="berschrift2"/>
    <w:uiPriority w:val="9"/>
    <w:rsid w:val="00E04E29"/>
    <w:rPr>
      <w:rFonts w:asciiTheme="majorHAnsi" w:eastAsiaTheme="minorHAnsi" w:hAnsiTheme="majorHAnsi" w:cstheme="majorBidi"/>
      <w:b/>
      <w:sz w:val="28"/>
      <w:szCs w:val="28"/>
      <w:lang w:val="en-US"/>
    </w:rPr>
  </w:style>
  <w:style w:type="character" w:customStyle="1" w:styleId="berschrift3Zchn">
    <w:name w:val="Überschrift 3 Zchn"/>
    <w:basedOn w:val="Absatz-Standardschriftart"/>
    <w:link w:val="berschrift3"/>
    <w:uiPriority w:val="9"/>
    <w:rsid w:val="00E04E29"/>
    <w:rPr>
      <w:rFonts w:asciiTheme="majorHAnsi" w:eastAsiaTheme="minorHAnsi" w:hAnsiTheme="majorHAnsi" w:cstheme="majorBidi"/>
      <w:i/>
      <w:iCs/>
      <w:smallCaps/>
      <w:spacing w:val="5"/>
      <w:sz w:val="26"/>
      <w:szCs w:val="26"/>
      <w:lang w:val="en-US"/>
    </w:rPr>
  </w:style>
  <w:style w:type="character" w:customStyle="1" w:styleId="berschrift4Zchn">
    <w:name w:val="Überschrift 4 Zchn"/>
    <w:basedOn w:val="Absatz-Standardschriftart"/>
    <w:link w:val="berschrift4"/>
    <w:uiPriority w:val="9"/>
    <w:rsid w:val="00E04E29"/>
    <w:rPr>
      <w:rFonts w:asciiTheme="majorHAnsi" w:eastAsiaTheme="minorHAnsi" w:hAnsiTheme="majorHAnsi" w:cstheme="majorBidi"/>
      <w:b/>
      <w:bCs/>
      <w:spacing w:val="5"/>
      <w:sz w:val="24"/>
      <w:szCs w:val="24"/>
      <w:lang w:val="en-US"/>
    </w:rPr>
  </w:style>
  <w:style w:type="character" w:customStyle="1" w:styleId="berschrift5Zchn">
    <w:name w:val="Überschrift 5 Zchn"/>
    <w:basedOn w:val="Absatz-Standardschriftart"/>
    <w:link w:val="berschrift5"/>
    <w:uiPriority w:val="9"/>
    <w:rsid w:val="00E04E29"/>
    <w:rPr>
      <w:rFonts w:asciiTheme="majorHAnsi" w:eastAsiaTheme="minorHAnsi" w:hAnsiTheme="majorHAnsi" w:cstheme="majorBidi"/>
      <w:i/>
      <w:iCs/>
      <w:sz w:val="24"/>
      <w:szCs w:val="24"/>
      <w:lang w:val="en-US"/>
    </w:rPr>
  </w:style>
  <w:style w:type="character" w:customStyle="1" w:styleId="berschrift6Zchn">
    <w:name w:val="Überschrift 6 Zchn"/>
    <w:basedOn w:val="Absatz-Standardschriftart"/>
    <w:link w:val="berschrift6"/>
    <w:uiPriority w:val="9"/>
    <w:rsid w:val="00E04E29"/>
    <w:rPr>
      <w:rFonts w:asciiTheme="majorHAnsi" w:eastAsiaTheme="minorHAnsi" w:hAnsiTheme="majorHAnsi" w:cstheme="majorBidi"/>
      <w:b/>
      <w:bCs/>
      <w:color w:val="595959" w:themeColor="text1" w:themeTint="A6"/>
      <w:spacing w:val="5"/>
      <w:sz w:val="22"/>
      <w:szCs w:val="22"/>
      <w:shd w:val="clear" w:color="auto" w:fill="FFFFFF" w:themeFill="background1"/>
      <w:lang w:val="en-US"/>
    </w:rPr>
  </w:style>
  <w:style w:type="character" w:customStyle="1" w:styleId="berschrift7Zchn">
    <w:name w:val="Überschrift 7 Zchn"/>
    <w:basedOn w:val="Absatz-Standardschriftart"/>
    <w:link w:val="berschrift7"/>
    <w:uiPriority w:val="9"/>
    <w:semiHidden/>
    <w:rsid w:val="00E04E29"/>
    <w:rPr>
      <w:rFonts w:asciiTheme="majorHAnsi" w:eastAsiaTheme="minorHAnsi" w:hAnsiTheme="majorHAnsi" w:cstheme="majorBidi"/>
      <w:b/>
      <w:bCs/>
      <w:i/>
      <w:iCs/>
      <w:color w:val="5A5A5A" w:themeColor="text1" w:themeTint="A5"/>
      <w:lang w:val="en-US"/>
    </w:rPr>
  </w:style>
  <w:style w:type="character" w:customStyle="1" w:styleId="berschrift8Zchn">
    <w:name w:val="Überschrift 8 Zchn"/>
    <w:basedOn w:val="Absatz-Standardschriftart"/>
    <w:link w:val="berschrift8"/>
    <w:uiPriority w:val="9"/>
    <w:semiHidden/>
    <w:rsid w:val="00E04E29"/>
    <w:rPr>
      <w:rFonts w:asciiTheme="majorHAnsi" w:eastAsiaTheme="minorHAnsi" w:hAnsiTheme="majorHAnsi" w:cstheme="majorBidi"/>
      <w:b/>
      <w:bCs/>
      <w:color w:val="7F7F7F" w:themeColor="text1" w:themeTint="80"/>
      <w:lang w:val="en-US"/>
    </w:rPr>
  </w:style>
  <w:style w:type="character" w:customStyle="1" w:styleId="berschrift9Zchn">
    <w:name w:val="Überschrift 9 Zchn"/>
    <w:basedOn w:val="Absatz-Standardschriftart"/>
    <w:link w:val="berschrift9"/>
    <w:uiPriority w:val="9"/>
    <w:semiHidden/>
    <w:rsid w:val="00E04E29"/>
    <w:rPr>
      <w:rFonts w:asciiTheme="majorHAnsi" w:eastAsiaTheme="minorHAnsi" w:hAnsiTheme="majorHAnsi" w:cstheme="majorBidi"/>
      <w:b/>
      <w:bCs/>
      <w:i/>
      <w:iCs/>
      <w:color w:val="7F7F7F" w:themeColor="text1" w:themeTint="80"/>
      <w:sz w:val="18"/>
      <w:szCs w:val="18"/>
      <w:lang w:val="en-US"/>
    </w:rPr>
  </w:style>
  <w:style w:type="paragraph" w:styleId="Untertitel">
    <w:name w:val="Subtitle"/>
    <w:basedOn w:val="Standard"/>
    <w:next w:val="Standard"/>
    <w:link w:val="UntertitelZchn"/>
    <w:uiPriority w:val="11"/>
    <w:rsid w:val="00E04E29"/>
    <w:rPr>
      <w:rFonts w:asciiTheme="majorHAnsi" w:hAnsiTheme="majorHAnsi"/>
      <w:i/>
      <w:iCs/>
      <w:smallCaps/>
      <w:spacing w:val="10"/>
      <w:sz w:val="28"/>
      <w:szCs w:val="28"/>
    </w:rPr>
  </w:style>
  <w:style w:type="character" w:customStyle="1" w:styleId="UntertitelZchn">
    <w:name w:val="Untertitel Zchn"/>
    <w:basedOn w:val="Absatz-Standardschriftart"/>
    <w:link w:val="Untertitel"/>
    <w:uiPriority w:val="11"/>
    <w:rsid w:val="00E04E29"/>
    <w:rPr>
      <w:rFonts w:asciiTheme="majorHAnsi" w:eastAsiaTheme="minorHAnsi" w:hAnsiTheme="majorHAnsi" w:cstheme="majorBidi"/>
      <w:i/>
      <w:iCs/>
      <w:smallCaps/>
      <w:spacing w:val="10"/>
      <w:sz w:val="28"/>
      <w:szCs w:val="28"/>
      <w:lang w:val="en-US"/>
    </w:rPr>
  </w:style>
  <w:style w:type="paragraph" w:styleId="Zitat">
    <w:name w:val="Quote"/>
    <w:basedOn w:val="Standard"/>
    <w:next w:val="Standard"/>
    <w:link w:val="ZitatZchn"/>
    <w:uiPriority w:val="29"/>
    <w:rsid w:val="00E04E29"/>
    <w:rPr>
      <w:i/>
      <w:iCs/>
    </w:rPr>
  </w:style>
  <w:style w:type="character" w:customStyle="1" w:styleId="ZitatZchn">
    <w:name w:val="Zitat Zchn"/>
    <w:basedOn w:val="Absatz-Standardschriftart"/>
    <w:link w:val="Zitat"/>
    <w:uiPriority w:val="29"/>
    <w:rsid w:val="00E04E29"/>
    <w:rPr>
      <w:rFonts w:asciiTheme="minorHAnsi" w:eastAsiaTheme="minorHAnsi" w:hAnsiTheme="minorHAnsi" w:cstheme="majorBidi"/>
      <w:i/>
      <w:iCs/>
      <w:sz w:val="22"/>
      <w:szCs w:val="22"/>
      <w:lang w:val="en-US"/>
    </w:rPr>
  </w:style>
  <w:style w:type="paragraph" w:customStyle="1" w:styleId="Default">
    <w:name w:val="Default"/>
    <w:rsid w:val="00D87CFC"/>
    <w:pPr>
      <w:autoSpaceDE w:val="0"/>
      <w:autoSpaceDN w:val="0"/>
      <w:adjustRightInd w:val="0"/>
    </w:pPr>
    <w:rPr>
      <w:rFonts w:ascii="News Gothic Std" w:eastAsiaTheme="minorHAnsi" w:hAnsi="News Gothic Std" w:cs="News Gothic Std"/>
      <w:color w:val="000000"/>
      <w:sz w:val="24"/>
      <w:szCs w:val="24"/>
      <w:lang w:eastAsia="en-US"/>
    </w:rPr>
  </w:style>
  <w:style w:type="paragraph" w:customStyle="1" w:styleId="Pa2">
    <w:name w:val="Pa2"/>
    <w:basedOn w:val="Default"/>
    <w:next w:val="Default"/>
    <w:uiPriority w:val="99"/>
    <w:rsid w:val="00D87CFC"/>
    <w:pPr>
      <w:spacing w:line="161" w:lineRule="atLeast"/>
    </w:pPr>
    <w:rPr>
      <w:rFonts w:cstheme="minorBidi"/>
      <w:color w:val="auto"/>
    </w:rPr>
  </w:style>
  <w:style w:type="character" w:styleId="Kommentarzeichen">
    <w:name w:val="annotation reference"/>
    <w:basedOn w:val="Absatz-Standardschriftart"/>
    <w:uiPriority w:val="99"/>
    <w:semiHidden/>
    <w:unhideWhenUsed/>
    <w:rsid w:val="001C6C1B"/>
    <w:rPr>
      <w:sz w:val="16"/>
      <w:szCs w:val="16"/>
    </w:rPr>
  </w:style>
  <w:style w:type="paragraph" w:styleId="Kommentartext">
    <w:name w:val="annotation text"/>
    <w:basedOn w:val="Standard"/>
    <w:link w:val="KommentartextZchn"/>
    <w:uiPriority w:val="99"/>
    <w:unhideWhenUsed/>
    <w:rsid w:val="001C6C1B"/>
    <w:pPr>
      <w:spacing w:line="240" w:lineRule="auto"/>
    </w:pPr>
    <w:rPr>
      <w:sz w:val="20"/>
      <w:szCs w:val="20"/>
    </w:rPr>
  </w:style>
  <w:style w:type="character" w:customStyle="1" w:styleId="KommentartextZchn">
    <w:name w:val="Kommentartext Zchn"/>
    <w:basedOn w:val="Absatz-Standardschriftart"/>
    <w:link w:val="Kommentartext"/>
    <w:uiPriority w:val="99"/>
    <w:rsid w:val="001C6C1B"/>
    <w:rPr>
      <w:rFonts w:asciiTheme="minorHAnsi" w:eastAsiaTheme="minorHAnsi" w:hAnsiTheme="minorHAnsi" w:cstheme="majorBidi"/>
      <w:lang w:val="en-US"/>
    </w:rPr>
  </w:style>
  <w:style w:type="paragraph" w:styleId="Kommentarthema">
    <w:name w:val="annotation subject"/>
    <w:basedOn w:val="Kommentartext"/>
    <w:next w:val="Kommentartext"/>
    <w:link w:val="KommentarthemaZchn"/>
    <w:uiPriority w:val="99"/>
    <w:semiHidden/>
    <w:unhideWhenUsed/>
    <w:rsid w:val="001C6C1B"/>
    <w:rPr>
      <w:b/>
      <w:bCs/>
    </w:rPr>
  </w:style>
  <w:style w:type="character" w:customStyle="1" w:styleId="KommentarthemaZchn">
    <w:name w:val="Kommentarthema Zchn"/>
    <w:basedOn w:val="KommentartextZchn"/>
    <w:link w:val="Kommentarthema"/>
    <w:uiPriority w:val="99"/>
    <w:semiHidden/>
    <w:rsid w:val="001C6C1B"/>
    <w:rPr>
      <w:rFonts w:asciiTheme="minorHAnsi" w:eastAsiaTheme="minorHAnsi" w:hAnsiTheme="minorHAnsi" w:cstheme="majorBidi"/>
      <w:b/>
      <w:bCs/>
      <w:lang w:val="en-US"/>
    </w:rPr>
  </w:style>
  <w:style w:type="character" w:styleId="NichtaufgelsteErwhnung">
    <w:name w:val="Unresolved Mention"/>
    <w:basedOn w:val="Absatz-Standardschriftart"/>
    <w:uiPriority w:val="99"/>
    <w:semiHidden/>
    <w:unhideWhenUsed/>
    <w:rsid w:val="00C56C00"/>
    <w:rPr>
      <w:color w:val="605E5C"/>
      <w:shd w:val="clear" w:color="auto" w:fill="E1DFDD"/>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rarbeitung">
    <w:name w:val="Revision"/>
    <w:hidden/>
    <w:uiPriority w:val="99"/>
    <w:semiHidden/>
    <w:rsid w:val="007D56C0"/>
    <w:rPr>
      <w:rFonts w:asciiTheme="minorHAnsi" w:eastAsiaTheme="minorHAnsi" w:hAnsiTheme="minorHAnsi" w:cstheme="majorBidi"/>
      <w:sz w:val="22"/>
      <w:szCs w:val="22"/>
      <w:lang w:val="en-US"/>
    </w:rPr>
  </w:style>
  <w:style w:type="character" w:styleId="BesuchterLink">
    <w:name w:val="FollowedHyperlink"/>
    <w:basedOn w:val="Absatz-Standardschriftart"/>
    <w:uiPriority w:val="99"/>
    <w:semiHidden/>
    <w:unhideWhenUsed/>
    <w:rsid w:val="001D6BD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52891">
      <w:bodyDiv w:val="1"/>
      <w:marLeft w:val="0"/>
      <w:marRight w:val="0"/>
      <w:marTop w:val="0"/>
      <w:marBottom w:val="0"/>
      <w:divBdr>
        <w:top w:val="none" w:sz="0" w:space="0" w:color="auto"/>
        <w:left w:val="none" w:sz="0" w:space="0" w:color="auto"/>
        <w:bottom w:val="none" w:sz="0" w:space="0" w:color="auto"/>
        <w:right w:val="none" w:sz="0" w:space="0" w:color="auto"/>
      </w:divBdr>
    </w:div>
    <w:div w:id="18012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t.moellenkamp@euchner.d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e.linkedin.com/company/euchner-gmbh-co-kg"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nfo@euchner.d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uchner.co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hyperlink" Target="https://www.euchner.com/de-de/" TargetMode="External"/><Relationship Id="rId23" Type="http://schemas.openxmlformats.org/officeDocument/2006/relationships/hyperlink" Target="https://www.instagram.com/euchnergermany/"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user/marketingeuch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e.euchner.de/s/0bbes8fxOSXHBJJ" TargetMode="External"/><Relationship Id="rId22" Type="http://schemas.openxmlformats.org/officeDocument/2006/relationships/image" Target="media/image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EUCHNER">
  <a:themeElements>
    <a:clrScheme name="EUCHNER">
      <a:dk1>
        <a:srgbClr val="000000"/>
      </a:dk1>
      <a:lt1>
        <a:sysClr val="window" lastClr="FFFFFF"/>
      </a:lt1>
      <a:dk2>
        <a:srgbClr val="000000"/>
      </a:dk2>
      <a:lt2>
        <a:srgbClr val="FFFFFF"/>
      </a:lt2>
      <a:accent1>
        <a:srgbClr val="C80032"/>
      </a:accent1>
      <a:accent2>
        <a:srgbClr val="E1E1E1"/>
      </a:accent2>
      <a:accent3>
        <a:srgbClr val="8E8E8E"/>
      </a:accent3>
      <a:accent4>
        <a:srgbClr val="000000"/>
      </a:accent4>
      <a:accent5>
        <a:srgbClr val="640019"/>
      </a:accent5>
      <a:accent6>
        <a:srgbClr val="DE6684"/>
      </a:accent6>
      <a:hlink>
        <a:srgbClr val="C80032"/>
      </a:hlink>
      <a:folHlink>
        <a:srgbClr val="B2B2B2"/>
      </a:folHlink>
    </a:clrScheme>
    <a:fontScheme name="EUCHNER">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square" rtlCol="0">
        <a:spAutoFit/>
      </a:bodyPr>
      <a:lstStyle>
        <a:defPPr>
          <a:defRPr dirty="0">
            <a:latin typeface="Arial" pitchFamily="34" charset="0"/>
            <a:cs typeface="Arial" pitchFamily="34"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3daf6-ffcb-4897-b102-1c4791243a13" xsi:nil="true"/>
    <lcf76f155ced4ddcb4097134ff3c332f xmlns="7bb1f1ec-13c1-4fcf-a84f-5939614a2b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7522ABFC1E5B14788D3A24AB352A37F" ma:contentTypeVersion="10" ma:contentTypeDescription="Ein neues Dokument erstellen." ma:contentTypeScope="" ma:versionID="557abc9e475b456b04ba4d271f108f00">
  <xsd:schema xmlns:xsd="http://www.w3.org/2001/XMLSchema" xmlns:xs="http://www.w3.org/2001/XMLSchema" xmlns:p="http://schemas.microsoft.com/office/2006/metadata/properties" xmlns:ns2="7bb1f1ec-13c1-4fcf-a84f-5939614a2b74" xmlns:ns3="ca23daf6-ffcb-4897-b102-1c4791243a13" targetNamespace="http://schemas.microsoft.com/office/2006/metadata/properties" ma:root="true" ma:fieldsID="c9009b07d86a6c3f29bb76bf62a17992" ns2:_="" ns3:_="">
    <xsd:import namespace="7bb1f1ec-13c1-4fcf-a84f-5939614a2b74"/>
    <xsd:import namespace="ca23daf6-ffcb-4897-b102-1c4791243a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1f1ec-13c1-4fcf-a84f-5939614a2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c870bde-4d92-4b64-8e3e-8147a1dfb29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23daf6-ffcb-4897-b102-1c4791243a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9973d8-bbc2-4f30-a47c-b506c6809213}" ma:internalName="TaxCatchAll" ma:showField="CatchAllData" ma:web="ca23daf6-ffcb-4897-b102-1c47912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1F405-BBF7-4A01-8846-7B94938767EA}">
  <ds:schemaRefs>
    <ds:schemaRef ds:uri="http://schemas.microsoft.com/office/2006/metadata/properties"/>
    <ds:schemaRef ds:uri="http://schemas.microsoft.com/office/infopath/2007/PartnerControls"/>
    <ds:schemaRef ds:uri="ca23daf6-ffcb-4897-b102-1c4791243a13"/>
    <ds:schemaRef ds:uri="7bb1f1ec-13c1-4fcf-a84f-5939614a2b74"/>
  </ds:schemaRefs>
</ds:datastoreItem>
</file>

<file path=customXml/itemProps2.xml><?xml version="1.0" encoding="utf-8"?>
<ds:datastoreItem xmlns:ds="http://schemas.openxmlformats.org/officeDocument/2006/customXml" ds:itemID="{B487D79B-0BC2-46A9-81A7-7F7FBD9BF9CF}">
  <ds:schemaRefs>
    <ds:schemaRef ds:uri="http://schemas.microsoft.com/sharepoint/v3/contenttype/forms"/>
  </ds:schemaRefs>
</ds:datastoreItem>
</file>

<file path=customXml/itemProps3.xml><?xml version="1.0" encoding="utf-8"?>
<ds:datastoreItem xmlns:ds="http://schemas.openxmlformats.org/officeDocument/2006/customXml" ds:itemID="{A9CE4B4B-CFDA-4611-91E3-9E6909D500FF}">
  <ds:schemaRefs>
    <ds:schemaRef ds:uri="http://schemas.openxmlformats.org/officeDocument/2006/bibliography"/>
  </ds:schemaRefs>
</ds:datastoreItem>
</file>

<file path=customXml/itemProps4.xml><?xml version="1.0" encoding="utf-8"?>
<ds:datastoreItem xmlns:ds="http://schemas.openxmlformats.org/officeDocument/2006/customXml" ds:itemID="{B0E7C629-136C-4958-AF85-3AA5751E5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1f1ec-13c1-4fcf-a84f-5939614a2b74"/>
    <ds:schemaRef ds:uri="ca23daf6-ffcb-4897-b102-1c479124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1137</Words>
  <Characters>7168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Euchner GmbH + Co. KG</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Kretzschmar</dc:creator>
  <cp:keywords/>
  <cp:lastModifiedBy>Leonie Wurster (EUCHNER)</cp:lastModifiedBy>
  <cp:revision>11</cp:revision>
  <cp:lastPrinted>2019-07-08T23:33:00Z</cp:lastPrinted>
  <dcterms:created xsi:type="dcterms:W3CDTF">2026-07-29T13:26:00Z</dcterms:created>
  <dcterms:modified xsi:type="dcterms:W3CDTF">2026-09-02T13:47:00Z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0x010100B7522ABFC1E5B14788D3A24AB352A37F</vt:lpwstr>
  </property>
  <property fmtid="{D5CDD505-2E9C-101B-9397-08002B2CF9AE}" pid="3" name="MediaServiceImageTags">
    <vt:lpwstr/>
  </property>
  <property fmtid="{D5CDD505-2E9C-101B-9397-08002B2CF9AE}" pid="4" name="NXPowerLiteLastOptimized">
    <vt:lpwstr>75923</vt:lpwstr>
  </property>
  <property fmtid="{D5CDD505-2E9C-101B-9397-08002B2CF9AE}" pid="5" name="NXPowerLiteSettings">
    <vt:lpwstr>E7000400038000</vt:lpwstr>
  </property>
  <property fmtid="{D5CDD505-2E9C-101B-9397-08002B2CF9AE}" pid="6" name="NXPowerLiteVersion">
    <vt:lpwstr>S10.9.5</vt:lpwstr>
  </property>
</Properties>
</file>