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00864" w14:textId="77777777" w:rsidR="002971A2" w:rsidRPr="002E5BB0" w:rsidRDefault="006F3BBC" w:rsidP="006F3BBC">
      <w:pPr>
        <w:pStyle w:val="berschrift1"/>
        <w:spacing w:line="360" w:lineRule="auto"/>
        <w:ind w:right="66"/>
        <w:rPr>
          <w:lang w:val="de-DE"/>
        </w:rPr>
      </w:pPr>
      <w:r w:rsidRPr="002E5BB0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517C2118" wp14:editId="220E68F7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EE3DA" w14:textId="77777777" w:rsidR="006F3BBC" w:rsidRPr="002E5BB0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14:paraId="22E82865" w14:textId="77777777" w:rsidR="006F3BBC" w:rsidRPr="002E5BB0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14:paraId="3F626A75" w14:textId="2CDA1F32" w:rsidR="00CF2F53" w:rsidRPr="002E5BB0" w:rsidRDefault="00FE7F57" w:rsidP="00E443D0">
      <w:pPr>
        <w:pStyle w:val="berschrift1"/>
        <w:spacing w:line="360" w:lineRule="auto"/>
        <w:ind w:right="1131"/>
        <w:rPr>
          <w:rFonts w:cs="Arial"/>
          <w:sz w:val="28"/>
          <w:lang w:val="de-DE"/>
        </w:rPr>
      </w:pPr>
      <w:r>
        <w:rPr>
          <w:rFonts w:cs="Arial"/>
          <w:sz w:val="28"/>
          <w:lang w:val="de-DE"/>
        </w:rPr>
        <w:t>Fachbeitrag</w:t>
      </w:r>
      <w:r w:rsidR="00756EB5">
        <w:rPr>
          <w:rFonts w:cs="Arial"/>
          <w:sz w:val="28"/>
          <w:lang w:val="de-DE"/>
        </w:rPr>
        <w:t xml:space="preserve"> </w:t>
      </w:r>
    </w:p>
    <w:p w14:paraId="3D9AD415" w14:textId="7DD1AEE3" w:rsidR="00CF2F53" w:rsidRPr="002E5BB0" w:rsidRDefault="000C4D89" w:rsidP="002971A2">
      <w:pPr>
        <w:spacing w:line="360" w:lineRule="auto"/>
        <w:jc w:val="right"/>
        <w:rPr>
          <w:rFonts w:cs="Arial"/>
          <w:lang w:val="de-DE"/>
        </w:rPr>
      </w:pPr>
      <w:proofErr w:type="spellStart"/>
      <w:r w:rsidRPr="002E5BB0">
        <w:rPr>
          <w:rFonts w:cs="Arial"/>
          <w:lang w:val="de-DE"/>
        </w:rPr>
        <w:t>Leinfelden</w:t>
      </w:r>
      <w:proofErr w:type="spellEnd"/>
      <w:r w:rsidR="00D52824" w:rsidRPr="002E5BB0">
        <w:rPr>
          <w:rFonts w:cs="Arial"/>
          <w:lang w:val="de-DE"/>
        </w:rPr>
        <w:t>,</w:t>
      </w:r>
      <w:r w:rsidR="00B17709" w:rsidRPr="002E5BB0">
        <w:rPr>
          <w:rFonts w:cs="Arial"/>
          <w:lang w:val="de-DE"/>
        </w:rPr>
        <w:t xml:space="preserve"> </w:t>
      </w:r>
      <w:r w:rsidR="00DC6BED">
        <w:rPr>
          <w:rFonts w:cs="Arial"/>
          <w:lang w:val="de-DE"/>
        </w:rPr>
        <w:t>Oktober</w:t>
      </w:r>
      <w:r w:rsidR="00DC6BED" w:rsidRPr="002E5BB0">
        <w:rPr>
          <w:rFonts w:cs="Arial"/>
          <w:lang w:val="de-DE"/>
        </w:rPr>
        <w:t xml:space="preserve"> </w:t>
      </w:r>
      <w:r w:rsidR="008F1195" w:rsidRPr="002E5BB0">
        <w:rPr>
          <w:rFonts w:cs="Arial"/>
          <w:lang w:val="de-DE"/>
        </w:rPr>
        <w:t>20</w:t>
      </w:r>
      <w:r w:rsidR="00031DC1" w:rsidRPr="002E5BB0">
        <w:rPr>
          <w:rFonts w:cs="Arial"/>
          <w:lang w:val="de-DE"/>
        </w:rPr>
        <w:t>2</w:t>
      </w:r>
      <w:r w:rsidR="005F7DF9" w:rsidRPr="002E5BB0">
        <w:rPr>
          <w:rFonts w:cs="Arial"/>
          <w:lang w:val="de-DE"/>
        </w:rPr>
        <w:t>2</w:t>
      </w:r>
    </w:p>
    <w:p w14:paraId="0A131D0A" w14:textId="297917D7" w:rsidR="00AB0187" w:rsidRDefault="00A42878" w:rsidP="00AB0187">
      <w:pPr>
        <w:pStyle w:val="berschrift4"/>
        <w:spacing w:after="80"/>
        <w:ind w:right="1128"/>
        <w:rPr>
          <w:rFonts w:ascii="Arial" w:hAnsi="Arial"/>
          <w:bCs w:val="0"/>
          <w:spacing w:val="0"/>
          <w:sz w:val="22"/>
          <w:szCs w:val="22"/>
          <w:lang w:val="de-DE"/>
        </w:rPr>
      </w:pPr>
      <w:r>
        <w:rPr>
          <w:rFonts w:ascii="Arial" w:hAnsi="Arial"/>
          <w:bCs w:val="0"/>
          <w:spacing w:val="0"/>
          <w:sz w:val="22"/>
          <w:szCs w:val="22"/>
          <w:lang w:val="de-DE"/>
        </w:rPr>
        <w:t>Perfektes Match</w:t>
      </w:r>
      <w:r w:rsidR="00A93642">
        <w:rPr>
          <w:rFonts w:ascii="Arial" w:hAnsi="Arial"/>
          <w:bCs w:val="0"/>
          <w:spacing w:val="0"/>
          <w:sz w:val="22"/>
          <w:szCs w:val="22"/>
          <w:lang w:val="de-DE"/>
        </w:rPr>
        <w:t xml:space="preserve"> – Sc</w:t>
      </w:r>
      <w:r w:rsidR="00AB0187" w:rsidRPr="00AB0187">
        <w:rPr>
          <w:rFonts w:ascii="Arial" w:hAnsi="Arial"/>
          <w:bCs w:val="0"/>
          <w:spacing w:val="0"/>
          <w:sz w:val="22"/>
          <w:szCs w:val="22"/>
          <w:lang w:val="de-DE"/>
        </w:rPr>
        <w:t xml:space="preserve">hlüsselsystem CKS2 </w:t>
      </w:r>
      <w:r>
        <w:rPr>
          <w:rFonts w:ascii="Arial" w:hAnsi="Arial"/>
          <w:bCs w:val="0"/>
          <w:spacing w:val="0"/>
          <w:sz w:val="22"/>
          <w:szCs w:val="22"/>
          <w:lang w:val="de-DE"/>
        </w:rPr>
        <w:t>kombiniert mit</w:t>
      </w:r>
      <w:r w:rsidR="00AB0187" w:rsidRPr="00AB0187">
        <w:rPr>
          <w:rFonts w:ascii="Arial" w:hAnsi="Arial"/>
          <w:bCs w:val="0"/>
          <w:spacing w:val="0"/>
          <w:sz w:val="22"/>
          <w:szCs w:val="22"/>
          <w:lang w:val="de-DE"/>
        </w:rPr>
        <w:t xml:space="preserve"> Schutztürsystem MGB2 </w:t>
      </w:r>
      <w:r w:rsidR="0076431F">
        <w:rPr>
          <w:rFonts w:ascii="Arial" w:hAnsi="Arial"/>
          <w:bCs w:val="0"/>
          <w:spacing w:val="0"/>
          <w:sz w:val="22"/>
          <w:szCs w:val="22"/>
          <w:lang w:val="de-DE"/>
        </w:rPr>
        <w:t>Modular</w:t>
      </w:r>
      <w:r>
        <w:rPr>
          <w:rFonts w:ascii="Arial" w:hAnsi="Arial"/>
          <w:bCs w:val="0"/>
          <w:spacing w:val="0"/>
          <w:sz w:val="22"/>
          <w:szCs w:val="22"/>
          <w:lang w:val="de-DE"/>
        </w:rPr>
        <w:t xml:space="preserve"> eröffnet vielfältige Anwendungen</w:t>
      </w:r>
    </w:p>
    <w:p w14:paraId="685E2C4D" w14:textId="0CC559CF" w:rsidR="00AB0187" w:rsidRDefault="00AB0187" w:rsidP="00AB0187">
      <w:pPr>
        <w:pStyle w:val="berschrift4"/>
        <w:spacing w:after="80"/>
        <w:ind w:right="1128"/>
        <w:rPr>
          <w:rFonts w:ascii="Arial" w:hAnsi="Arial"/>
          <w:sz w:val="28"/>
          <w:lang w:val="de-DE"/>
        </w:rPr>
      </w:pPr>
      <w:r>
        <w:rPr>
          <w:rFonts w:ascii="Arial" w:hAnsi="Arial"/>
          <w:sz w:val="28"/>
          <w:lang w:val="de-DE"/>
        </w:rPr>
        <w:t>Der sichere Schlüssel für automatisierte Intralogistikprozesse</w:t>
      </w:r>
    </w:p>
    <w:p w14:paraId="15707552" w14:textId="77777777" w:rsidR="00AC189D" w:rsidRDefault="00AC189D" w:rsidP="00AC189D">
      <w:pPr>
        <w:rPr>
          <w:lang w:val="de-DE"/>
        </w:rPr>
      </w:pPr>
    </w:p>
    <w:p w14:paraId="16519379" w14:textId="1DF03F86" w:rsidR="00A1628E" w:rsidRPr="002E5BB0" w:rsidRDefault="001E3A48" w:rsidP="00A1628E">
      <w:pPr>
        <w:spacing w:line="360" w:lineRule="auto"/>
        <w:rPr>
          <w:b/>
          <w:lang w:val="de-DE"/>
        </w:rPr>
      </w:pPr>
      <w:r>
        <w:rPr>
          <w:b/>
          <w:lang w:val="de-DE"/>
        </w:rPr>
        <w:t xml:space="preserve">Ein </w:t>
      </w:r>
      <w:r w:rsidR="006C44A1">
        <w:rPr>
          <w:b/>
          <w:lang w:val="de-DE"/>
        </w:rPr>
        <w:t xml:space="preserve">hochautomatisiertes </w:t>
      </w:r>
      <w:r>
        <w:rPr>
          <w:b/>
          <w:lang w:val="de-DE"/>
        </w:rPr>
        <w:t>Logistikzentrum – Regalbediengeräte</w:t>
      </w:r>
      <w:r w:rsidR="001A2D5F">
        <w:rPr>
          <w:b/>
          <w:lang w:val="de-DE"/>
        </w:rPr>
        <w:t xml:space="preserve"> und Roboter </w:t>
      </w:r>
      <w:r>
        <w:rPr>
          <w:b/>
          <w:lang w:val="de-DE"/>
        </w:rPr>
        <w:t>hinter Zäunen, Fördertechnik</w:t>
      </w:r>
      <w:r w:rsidR="00ED418F">
        <w:rPr>
          <w:b/>
          <w:lang w:val="de-DE"/>
        </w:rPr>
        <w:t xml:space="preserve"> und</w:t>
      </w:r>
      <w:r>
        <w:rPr>
          <w:b/>
          <w:lang w:val="de-DE"/>
        </w:rPr>
        <w:t xml:space="preserve"> Paletten </w:t>
      </w:r>
      <w:proofErr w:type="spellStart"/>
      <w:r w:rsidR="004A1553">
        <w:rPr>
          <w:b/>
          <w:lang w:val="de-DE"/>
        </w:rPr>
        <w:t>so</w:t>
      </w:r>
      <w:r w:rsidR="002B500A">
        <w:rPr>
          <w:b/>
          <w:lang w:val="de-DE"/>
        </w:rPr>
        <w:t xml:space="preserve"> </w:t>
      </w:r>
      <w:r w:rsidR="004A1553">
        <w:rPr>
          <w:b/>
          <w:lang w:val="de-DE"/>
        </w:rPr>
        <w:t>weit</w:t>
      </w:r>
      <w:proofErr w:type="spellEnd"/>
      <w:r w:rsidR="004A1553">
        <w:rPr>
          <w:b/>
          <w:lang w:val="de-DE"/>
        </w:rPr>
        <w:t xml:space="preserve"> das Auge reicht</w:t>
      </w:r>
      <w:r w:rsidR="000C16AC">
        <w:rPr>
          <w:b/>
          <w:lang w:val="de-DE"/>
        </w:rPr>
        <w:t>:</w:t>
      </w:r>
      <w:r w:rsidR="002E1F6C">
        <w:rPr>
          <w:b/>
          <w:lang w:val="de-DE"/>
        </w:rPr>
        <w:t xml:space="preserve"> Wie </w:t>
      </w:r>
      <w:r w:rsidR="006C0F5C">
        <w:rPr>
          <w:b/>
          <w:lang w:val="de-DE"/>
        </w:rPr>
        <w:t>können</w:t>
      </w:r>
      <w:r>
        <w:rPr>
          <w:b/>
          <w:lang w:val="de-DE"/>
        </w:rPr>
        <w:t xml:space="preserve"> </w:t>
      </w:r>
      <w:r w:rsidR="00E15525">
        <w:rPr>
          <w:b/>
          <w:lang w:val="de-DE"/>
        </w:rPr>
        <w:t>U</w:t>
      </w:r>
      <w:r>
        <w:rPr>
          <w:b/>
          <w:lang w:val="de-DE"/>
        </w:rPr>
        <w:t>nternehmen</w:t>
      </w:r>
      <w:r w:rsidR="002E1F6C">
        <w:rPr>
          <w:b/>
          <w:lang w:val="de-DE"/>
        </w:rPr>
        <w:t xml:space="preserve"> hier </w:t>
      </w:r>
      <w:r w:rsidR="00CD04A1">
        <w:rPr>
          <w:b/>
          <w:lang w:val="de-DE"/>
        </w:rPr>
        <w:t>gewährleisten</w:t>
      </w:r>
      <w:r w:rsidR="002B500A">
        <w:rPr>
          <w:b/>
          <w:lang w:val="de-DE"/>
        </w:rPr>
        <w:t xml:space="preserve">, dass </w:t>
      </w:r>
      <w:r w:rsidR="006C0F5C">
        <w:rPr>
          <w:b/>
          <w:lang w:val="de-DE"/>
        </w:rPr>
        <w:t xml:space="preserve">ihre </w:t>
      </w:r>
      <w:r w:rsidR="002B500A">
        <w:rPr>
          <w:b/>
          <w:lang w:val="de-DE"/>
        </w:rPr>
        <w:t xml:space="preserve">Mitarbeiter </w:t>
      </w:r>
      <w:r w:rsidR="00222C09">
        <w:rPr>
          <w:b/>
          <w:lang w:val="de-DE"/>
        </w:rPr>
        <w:t xml:space="preserve">auch im Innenbereich </w:t>
      </w:r>
      <w:r>
        <w:rPr>
          <w:b/>
          <w:lang w:val="de-DE"/>
        </w:rPr>
        <w:t xml:space="preserve">des </w:t>
      </w:r>
      <w:r w:rsidR="006C44A1">
        <w:rPr>
          <w:b/>
          <w:lang w:val="de-DE"/>
        </w:rPr>
        <w:t xml:space="preserve">Lagers </w:t>
      </w:r>
      <w:r w:rsidR="002B500A">
        <w:rPr>
          <w:b/>
          <w:lang w:val="de-DE"/>
        </w:rPr>
        <w:t>unfallfrei arbeiten</w:t>
      </w:r>
      <w:r w:rsidR="009C04B1">
        <w:rPr>
          <w:b/>
          <w:lang w:val="de-DE"/>
        </w:rPr>
        <w:t xml:space="preserve"> und der Materialfluss </w:t>
      </w:r>
      <w:r w:rsidR="003D274E">
        <w:rPr>
          <w:b/>
          <w:lang w:val="de-DE"/>
        </w:rPr>
        <w:t>ohne Störungen</w:t>
      </w:r>
      <w:r w:rsidR="009C04B1">
        <w:rPr>
          <w:b/>
          <w:lang w:val="de-DE"/>
        </w:rPr>
        <w:t xml:space="preserve"> läuft</w:t>
      </w:r>
      <w:r w:rsidR="00CD04A1">
        <w:rPr>
          <w:b/>
          <w:lang w:val="de-DE"/>
        </w:rPr>
        <w:t>?</w:t>
      </w:r>
      <w:r w:rsidR="00E01C6C">
        <w:rPr>
          <w:b/>
          <w:lang w:val="de-DE"/>
        </w:rPr>
        <w:t xml:space="preserve"> </w:t>
      </w:r>
      <w:r w:rsidR="005C619F">
        <w:rPr>
          <w:b/>
          <w:lang w:val="de-DE"/>
        </w:rPr>
        <w:t>Ein deutlich vereinfachtes Handling</w:t>
      </w:r>
      <w:r w:rsidR="006C3C40">
        <w:rPr>
          <w:b/>
          <w:lang w:val="de-DE"/>
        </w:rPr>
        <w:t xml:space="preserve">, um gefährliche Maschinenbewegungen sicher zu starten oder zu stoppen, </w:t>
      </w:r>
      <w:r w:rsidR="005C619F">
        <w:rPr>
          <w:b/>
          <w:lang w:val="de-DE"/>
        </w:rPr>
        <w:t xml:space="preserve">verspricht </w:t>
      </w:r>
      <w:proofErr w:type="spellStart"/>
      <w:r w:rsidR="005C619F">
        <w:rPr>
          <w:b/>
          <w:lang w:val="de-DE"/>
        </w:rPr>
        <w:t>Euchner</w:t>
      </w:r>
      <w:proofErr w:type="spellEnd"/>
      <w:r w:rsidR="005C619F">
        <w:rPr>
          <w:b/>
          <w:lang w:val="de-DE"/>
        </w:rPr>
        <w:t xml:space="preserve"> mit </w:t>
      </w:r>
      <w:r w:rsidR="00AC3138">
        <w:rPr>
          <w:b/>
          <w:lang w:val="de-DE"/>
        </w:rPr>
        <w:t>seinem</w:t>
      </w:r>
      <w:r w:rsidR="005C619F">
        <w:rPr>
          <w:b/>
          <w:lang w:val="de-DE"/>
        </w:rPr>
        <w:t xml:space="preserve"> neuen Schlüsselsystem</w:t>
      </w:r>
      <w:r w:rsidR="00A1628E" w:rsidRPr="002E5BB0">
        <w:rPr>
          <w:b/>
          <w:lang w:val="de-DE"/>
        </w:rPr>
        <w:t xml:space="preserve"> CKS2</w:t>
      </w:r>
      <w:r w:rsidR="000C16AC">
        <w:rPr>
          <w:b/>
          <w:lang w:val="de-DE"/>
        </w:rPr>
        <w:t xml:space="preserve">. </w:t>
      </w:r>
      <w:r w:rsidR="009C04B1">
        <w:rPr>
          <w:b/>
          <w:lang w:val="de-DE"/>
        </w:rPr>
        <w:t>Systemintegratoren der Intralogistik profitieren von einem hochflexiblen System, das</w:t>
      </w:r>
      <w:r w:rsidR="00FE7F57">
        <w:rPr>
          <w:b/>
          <w:lang w:val="de-DE"/>
        </w:rPr>
        <w:t xml:space="preserve"> individuell</w:t>
      </w:r>
      <w:r w:rsidR="009C04B1">
        <w:rPr>
          <w:b/>
          <w:lang w:val="de-DE"/>
        </w:rPr>
        <w:t xml:space="preserve"> </w:t>
      </w:r>
      <w:r w:rsidR="0045594B">
        <w:rPr>
          <w:b/>
          <w:lang w:val="de-DE"/>
        </w:rPr>
        <w:t xml:space="preserve">gestaltbar und </w:t>
      </w:r>
      <w:r w:rsidR="0041350E">
        <w:rPr>
          <w:b/>
          <w:lang w:val="de-DE"/>
        </w:rPr>
        <w:t xml:space="preserve">skalierbar ist und </w:t>
      </w:r>
      <w:r w:rsidR="009C04B1">
        <w:rPr>
          <w:b/>
          <w:lang w:val="de-DE"/>
        </w:rPr>
        <w:t>aufwändige Schlüsselwechselboxen überflüssig macht.</w:t>
      </w:r>
      <w:r w:rsidR="001A2D5F">
        <w:rPr>
          <w:b/>
          <w:lang w:val="de-DE"/>
        </w:rPr>
        <w:t xml:space="preserve"> Besonders attraktiv</w:t>
      </w:r>
      <w:r w:rsidR="009C04B1">
        <w:rPr>
          <w:b/>
          <w:lang w:val="de-DE"/>
        </w:rPr>
        <w:t xml:space="preserve"> ist </w:t>
      </w:r>
      <w:r w:rsidR="004262D3" w:rsidRPr="004262D3">
        <w:rPr>
          <w:b/>
          <w:lang w:val="de-DE"/>
        </w:rPr>
        <w:t xml:space="preserve">die </w:t>
      </w:r>
      <w:r w:rsidR="004262D3">
        <w:rPr>
          <w:b/>
          <w:lang w:val="de-DE"/>
        </w:rPr>
        <w:t xml:space="preserve">sichere </w:t>
      </w:r>
      <w:r w:rsidR="004262D3" w:rsidRPr="004262D3">
        <w:rPr>
          <w:b/>
          <w:lang w:val="de-DE"/>
        </w:rPr>
        <w:t xml:space="preserve">RFID-Lösung als Ergänzung zum </w:t>
      </w:r>
      <w:r w:rsidR="001A2D5F">
        <w:rPr>
          <w:b/>
          <w:lang w:val="de-DE"/>
        </w:rPr>
        <w:t>Schutztürsystem</w:t>
      </w:r>
      <w:r w:rsidR="009C04B1">
        <w:rPr>
          <w:b/>
          <w:lang w:val="de-DE"/>
        </w:rPr>
        <w:t xml:space="preserve"> MGB2 Modular</w:t>
      </w:r>
      <w:r w:rsidR="0045594B">
        <w:rPr>
          <w:b/>
          <w:lang w:val="de-DE"/>
        </w:rPr>
        <w:t xml:space="preserve">. </w:t>
      </w:r>
    </w:p>
    <w:p w14:paraId="529343C6" w14:textId="77777777" w:rsidR="001014DB" w:rsidRDefault="001014DB" w:rsidP="009A2B2C">
      <w:pPr>
        <w:spacing w:line="360" w:lineRule="auto"/>
        <w:jc w:val="both"/>
        <w:rPr>
          <w:rFonts w:ascii="Arial" w:hAnsi="Arial"/>
          <w:lang w:val="de-DE"/>
        </w:rPr>
      </w:pPr>
    </w:p>
    <w:p w14:paraId="769BF352" w14:textId="0948979D" w:rsidR="00F04FC0" w:rsidRDefault="00D80A46" w:rsidP="00885D4B">
      <w:pPr>
        <w:spacing w:line="360" w:lineRule="auto"/>
        <w:jc w:val="both"/>
        <w:rPr>
          <w:bCs/>
          <w:lang w:val="de-DE"/>
        </w:rPr>
      </w:pPr>
      <w:r>
        <w:rPr>
          <w:bCs/>
          <w:lang w:val="de-DE"/>
        </w:rPr>
        <w:t>Ob Konsumgüter</w:t>
      </w:r>
      <w:r w:rsidR="00B312A3">
        <w:rPr>
          <w:bCs/>
          <w:lang w:val="de-DE"/>
        </w:rPr>
        <w:t xml:space="preserve"> oder E-Commerce, Getränke, frische </w:t>
      </w:r>
      <w:r>
        <w:rPr>
          <w:bCs/>
          <w:lang w:val="de-DE"/>
        </w:rPr>
        <w:t>Lebensmittel oder Pharmaprodukte</w:t>
      </w:r>
      <w:r w:rsidR="00B312A3">
        <w:rPr>
          <w:bCs/>
          <w:lang w:val="de-DE"/>
        </w:rPr>
        <w:t xml:space="preserve"> </w:t>
      </w:r>
      <w:r>
        <w:rPr>
          <w:bCs/>
          <w:lang w:val="de-DE"/>
        </w:rPr>
        <w:t>– d</w:t>
      </w:r>
      <w:r w:rsidR="00032C93" w:rsidRPr="0076431F">
        <w:rPr>
          <w:bCs/>
          <w:lang w:val="de-DE"/>
        </w:rPr>
        <w:t xml:space="preserve">ie </w:t>
      </w:r>
      <w:r w:rsidR="00032C93">
        <w:rPr>
          <w:bCs/>
          <w:lang w:val="de-DE"/>
        </w:rPr>
        <w:t>Automatisierung</w:t>
      </w:r>
      <w:r w:rsidR="00032C93" w:rsidRPr="0076431F">
        <w:rPr>
          <w:bCs/>
          <w:lang w:val="de-DE"/>
        </w:rPr>
        <w:t xml:space="preserve"> von</w:t>
      </w:r>
      <w:r w:rsidR="00032C93">
        <w:rPr>
          <w:bCs/>
          <w:lang w:val="de-DE"/>
        </w:rPr>
        <w:t xml:space="preserve"> Lager- und</w:t>
      </w:r>
      <w:r w:rsidR="00032C93" w:rsidRPr="0076431F">
        <w:rPr>
          <w:bCs/>
          <w:lang w:val="de-DE"/>
        </w:rPr>
        <w:t xml:space="preserve"> Intralogistikprozessen </w:t>
      </w:r>
      <w:r w:rsidR="00032C93">
        <w:rPr>
          <w:bCs/>
          <w:lang w:val="de-DE"/>
        </w:rPr>
        <w:t xml:space="preserve">nimmt </w:t>
      </w:r>
      <w:r w:rsidR="002D31D9">
        <w:rPr>
          <w:bCs/>
          <w:lang w:val="de-DE"/>
        </w:rPr>
        <w:t xml:space="preserve">an Bedeutung </w:t>
      </w:r>
      <w:r w:rsidR="00032C93">
        <w:rPr>
          <w:bCs/>
          <w:lang w:val="de-DE"/>
        </w:rPr>
        <w:t xml:space="preserve">zu. </w:t>
      </w:r>
      <w:r w:rsidR="00032C93" w:rsidRPr="0076431F">
        <w:rPr>
          <w:bCs/>
          <w:lang w:val="de-DE"/>
        </w:rPr>
        <w:t xml:space="preserve">Sie </w:t>
      </w:r>
      <w:r w:rsidR="002D31D9">
        <w:rPr>
          <w:bCs/>
          <w:lang w:val="de-DE"/>
        </w:rPr>
        <w:t>v</w:t>
      </w:r>
      <w:r w:rsidR="00032C93" w:rsidRPr="0076431F">
        <w:rPr>
          <w:bCs/>
          <w:lang w:val="de-DE"/>
        </w:rPr>
        <w:t xml:space="preserve">ereinfacht und beschleunigt Abläufe, verbessert die Effizienz </w:t>
      </w:r>
      <w:r w:rsidR="002D31D9">
        <w:rPr>
          <w:bCs/>
          <w:lang w:val="de-DE"/>
        </w:rPr>
        <w:t>und optimiert Lieferketten</w:t>
      </w:r>
      <w:r>
        <w:rPr>
          <w:bCs/>
          <w:lang w:val="de-DE"/>
        </w:rPr>
        <w:t xml:space="preserve"> in den unterschiedlichsten Branchen</w:t>
      </w:r>
      <w:r w:rsidR="002D31D9">
        <w:rPr>
          <w:bCs/>
          <w:lang w:val="de-DE"/>
        </w:rPr>
        <w:t>.</w:t>
      </w:r>
      <w:r w:rsidR="00B312A3">
        <w:rPr>
          <w:bCs/>
          <w:lang w:val="de-DE"/>
        </w:rPr>
        <w:t xml:space="preserve"> </w:t>
      </w:r>
      <w:r w:rsidR="002D3555">
        <w:rPr>
          <w:bCs/>
          <w:lang w:val="de-DE"/>
        </w:rPr>
        <w:t>Mit m</w:t>
      </w:r>
      <w:r w:rsidR="0098103F">
        <w:rPr>
          <w:bCs/>
          <w:lang w:val="de-DE"/>
        </w:rPr>
        <w:t>oderne</w:t>
      </w:r>
      <w:r w:rsidR="002D3555">
        <w:rPr>
          <w:bCs/>
          <w:lang w:val="de-DE"/>
        </w:rPr>
        <w:t>n</w:t>
      </w:r>
      <w:r w:rsidR="0098103F">
        <w:rPr>
          <w:bCs/>
          <w:lang w:val="de-DE"/>
        </w:rPr>
        <w:t xml:space="preserve"> Regalbediengeräte</w:t>
      </w:r>
      <w:r w:rsidR="002D3555">
        <w:rPr>
          <w:bCs/>
          <w:lang w:val="de-DE"/>
        </w:rPr>
        <w:t>n</w:t>
      </w:r>
      <w:r w:rsidR="006C44A1">
        <w:rPr>
          <w:bCs/>
          <w:lang w:val="de-DE"/>
        </w:rPr>
        <w:t>, Robotern</w:t>
      </w:r>
      <w:r w:rsidR="00222C09">
        <w:rPr>
          <w:bCs/>
          <w:lang w:val="de-DE"/>
        </w:rPr>
        <w:t xml:space="preserve"> </w:t>
      </w:r>
      <w:r w:rsidR="002D3555">
        <w:rPr>
          <w:bCs/>
          <w:lang w:val="de-DE"/>
        </w:rPr>
        <w:t>und</w:t>
      </w:r>
      <w:r w:rsidR="0098103F">
        <w:rPr>
          <w:bCs/>
          <w:lang w:val="de-DE"/>
        </w:rPr>
        <w:t xml:space="preserve"> Fördertechnik organisieren die Lagermitarbeiter Zu- und Abfluss der Waren. </w:t>
      </w:r>
      <w:r w:rsidR="00F4102F">
        <w:rPr>
          <w:bCs/>
          <w:lang w:val="de-DE"/>
        </w:rPr>
        <w:t xml:space="preserve">Neben dem reibungslosen Ablauf </w:t>
      </w:r>
      <w:r w:rsidR="008E62E5">
        <w:rPr>
          <w:bCs/>
          <w:lang w:val="de-DE"/>
        </w:rPr>
        <w:t xml:space="preserve">steht </w:t>
      </w:r>
      <w:r w:rsidR="00285902">
        <w:rPr>
          <w:bCs/>
          <w:lang w:val="de-DE"/>
        </w:rPr>
        <w:t xml:space="preserve">Sicherheit </w:t>
      </w:r>
      <w:r w:rsidR="008E62E5">
        <w:rPr>
          <w:bCs/>
          <w:lang w:val="de-DE"/>
        </w:rPr>
        <w:t>an erster Stelle</w:t>
      </w:r>
      <w:r w:rsidR="00285902">
        <w:rPr>
          <w:bCs/>
          <w:lang w:val="de-DE"/>
        </w:rPr>
        <w:t xml:space="preserve"> –</w:t>
      </w:r>
      <w:r w:rsidR="00413827">
        <w:rPr>
          <w:bCs/>
          <w:lang w:val="de-DE"/>
        </w:rPr>
        <w:t xml:space="preserve"> </w:t>
      </w:r>
      <w:r w:rsidR="00285902">
        <w:rPr>
          <w:bCs/>
          <w:lang w:val="de-DE"/>
        </w:rPr>
        <w:t>d</w:t>
      </w:r>
      <w:r w:rsidR="002515F2">
        <w:rPr>
          <w:rFonts w:ascii="Arial" w:hAnsi="Arial"/>
          <w:lang w:val="de-DE"/>
        </w:rPr>
        <w:t xml:space="preserve">ie hohen Lagerregalsysteme </w:t>
      </w:r>
      <w:r w:rsidR="0050525D">
        <w:rPr>
          <w:rFonts w:ascii="Arial" w:hAnsi="Arial"/>
          <w:lang w:val="de-DE"/>
        </w:rPr>
        <w:t xml:space="preserve">werden </w:t>
      </w:r>
      <w:r w:rsidR="002515F2">
        <w:rPr>
          <w:rFonts w:ascii="Arial" w:hAnsi="Arial"/>
          <w:lang w:val="de-DE"/>
        </w:rPr>
        <w:t xml:space="preserve">hochautomatisiert </w:t>
      </w:r>
      <w:r w:rsidR="00836204">
        <w:rPr>
          <w:rFonts w:ascii="Arial" w:hAnsi="Arial"/>
          <w:lang w:val="de-DE"/>
        </w:rPr>
        <w:t>bedient</w:t>
      </w:r>
      <w:r w:rsidR="0050525D">
        <w:rPr>
          <w:rFonts w:ascii="Arial" w:hAnsi="Arial"/>
          <w:lang w:val="de-DE"/>
        </w:rPr>
        <w:t xml:space="preserve">, </w:t>
      </w:r>
      <w:r w:rsidR="002515F2">
        <w:rPr>
          <w:rFonts w:ascii="Arial" w:hAnsi="Arial"/>
          <w:lang w:val="de-DE"/>
        </w:rPr>
        <w:t xml:space="preserve">und kein Mitarbeiter </w:t>
      </w:r>
      <w:r w:rsidR="00300428">
        <w:rPr>
          <w:rFonts w:ascii="Arial" w:hAnsi="Arial"/>
          <w:lang w:val="de-DE"/>
        </w:rPr>
        <w:t>darf</w:t>
      </w:r>
      <w:r w:rsidR="00EA78C9">
        <w:rPr>
          <w:rFonts w:ascii="Arial" w:hAnsi="Arial"/>
          <w:lang w:val="de-DE"/>
        </w:rPr>
        <w:t xml:space="preserve"> </w:t>
      </w:r>
      <w:r w:rsidR="002515F2">
        <w:rPr>
          <w:rFonts w:ascii="Arial" w:hAnsi="Arial"/>
          <w:lang w:val="de-DE"/>
        </w:rPr>
        <w:t>in die Gefahrenzone gela</w:t>
      </w:r>
      <w:r w:rsidR="00300428">
        <w:rPr>
          <w:rFonts w:ascii="Arial" w:hAnsi="Arial"/>
          <w:lang w:val="de-DE"/>
        </w:rPr>
        <w:t>ngen</w:t>
      </w:r>
      <w:r w:rsidR="002515F2">
        <w:rPr>
          <w:rFonts w:ascii="Arial" w:hAnsi="Arial"/>
          <w:lang w:val="de-DE"/>
        </w:rPr>
        <w:t>.</w:t>
      </w:r>
      <w:r w:rsidR="00CD25BE">
        <w:rPr>
          <w:rFonts w:ascii="Arial" w:hAnsi="Arial"/>
          <w:lang w:val="de-DE"/>
        </w:rPr>
        <w:t xml:space="preserve"> Bei einem ungeplanten Stillstand sollte er allerdings die Möglichkeit haben, sicher in den Innenbereich zu gelangen.</w:t>
      </w:r>
      <w:r w:rsidR="002515F2">
        <w:rPr>
          <w:rFonts w:ascii="Arial" w:hAnsi="Arial"/>
          <w:lang w:val="de-DE"/>
        </w:rPr>
        <w:t xml:space="preserve"> </w:t>
      </w:r>
      <w:r w:rsidR="00413827">
        <w:rPr>
          <w:bCs/>
          <w:lang w:val="de-DE"/>
        </w:rPr>
        <w:t>D</w:t>
      </w:r>
      <w:r w:rsidR="00D96F82">
        <w:rPr>
          <w:bCs/>
          <w:lang w:val="de-DE"/>
        </w:rPr>
        <w:t>a</w:t>
      </w:r>
      <w:r w:rsidR="00413827">
        <w:rPr>
          <w:bCs/>
          <w:lang w:val="de-DE"/>
        </w:rPr>
        <w:t xml:space="preserve">s setzt </w:t>
      </w:r>
      <w:r w:rsidR="001A2D5F">
        <w:rPr>
          <w:bCs/>
          <w:lang w:val="de-DE"/>
        </w:rPr>
        <w:t>zuverlässige</w:t>
      </w:r>
      <w:r w:rsidR="001F28FF">
        <w:rPr>
          <w:bCs/>
          <w:lang w:val="de-DE"/>
        </w:rPr>
        <w:t xml:space="preserve"> Sicherheitstechnik </w:t>
      </w:r>
      <w:r w:rsidR="00F4102F">
        <w:rPr>
          <w:bCs/>
          <w:lang w:val="de-DE"/>
        </w:rPr>
        <w:t>voraus</w:t>
      </w:r>
      <w:r w:rsidR="006C3C40">
        <w:rPr>
          <w:bCs/>
          <w:lang w:val="de-DE"/>
        </w:rPr>
        <w:t xml:space="preserve">, </w:t>
      </w:r>
      <w:r w:rsidR="00CD25BE">
        <w:rPr>
          <w:bCs/>
          <w:lang w:val="de-DE"/>
        </w:rPr>
        <w:t>die</w:t>
      </w:r>
      <w:r w:rsidR="001A2D5F">
        <w:rPr>
          <w:bCs/>
          <w:lang w:val="de-DE"/>
        </w:rPr>
        <w:t xml:space="preserve"> die</w:t>
      </w:r>
      <w:r w:rsidR="00CD25BE">
        <w:rPr>
          <w:bCs/>
          <w:lang w:val="de-DE"/>
        </w:rPr>
        <w:t xml:space="preserve"> </w:t>
      </w:r>
      <w:r w:rsidR="00CD25BE" w:rsidRPr="00AA7782">
        <w:rPr>
          <w:bCs/>
          <w:lang w:val="de-DE"/>
        </w:rPr>
        <w:t>Anlagen</w:t>
      </w:r>
      <w:r w:rsidR="00CD25BE">
        <w:rPr>
          <w:bCs/>
          <w:lang w:val="de-DE"/>
        </w:rPr>
        <w:t xml:space="preserve"> </w:t>
      </w:r>
      <w:r w:rsidR="00BE487B">
        <w:rPr>
          <w:bCs/>
          <w:lang w:val="de-DE"/>
        </w:rPr>
        <w:t xml:space="preserve">sicher </w:t>
      </w:r>
      <w:r w:rsidR="00CD25BE" w:rsidRPr="00AA7782">
        <w:rPr>
          <w:bCs/>
          <w:lang w:val="de-DE"/>
        </w:rPr>
        <w:t>sperr</w:t>
      </w:r>
      <w:r w:rsidR="00CD25BE">
        <w:rPr>
          <w:bCs/>
          <w:lang w:val="de-DE"/>
        </w:rPr>
        <w:t>en</w:t>
      </w:r>
      <w:r w:rsidR="00CD25BE" w:rsidRPr="00AA7782">
        <w:rPr>
          <w:bCs/>
          <w:lang w:val="de-DE"/>
        </w:rPr>
        <w:t xml:space="preserve"> und wieder </w:t>
      </w:r>
      <w:r w:rsidR="001A2D5F">
        <w:rPr>
          <w:bCs/>
          <w:lang w:val="de-DE"/>
        </w:rPr>
        <w:t xml:space="preserve">schnell </w:t>
      </w:r>
      <w:r w:rsidR="00CD25BE" w:rsidRPr="00AA7782">
        <w:rPr>
          <w:bCs/>
          <w:lang w:val="de-DE"/>
        </w:rPr>
        <w:t>starte</w:t>
      </w:r>
      <w:r w:rsidR="00CD25BE">
        <w:rPr>
          <w:bCs/>
          <w:lang w:val="de-DE"/>
        </w:rPr>
        <w:t>n können</w:t>
      </w:r>
      <w:r w:rsidR="0070242A">
        <w:rPr>
          <w:bCs/>
          <w:lang w:val="de-DE"/>
        </w:rPr>
        <w:t>.</w:t>
      </w:r>
      <w:r w:rsidR="00B92698">
        <w:rPr>
          <w:bCs/>
          <w:lang w:val="de-DE"/>
        </w:rPr>
        <w:t xml:space="preserve"> </w:t>
      </w:r>
    </w:p>
    <w:p w14:paraId="57D27C4F" w14:textId="65B8AD7D" w:rsidR="00446B42" w:rsidRDefault="00446B42" w:rsidP="00A8171C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br w:type="page"/>
      </w:r>
    </w:p>
    <w:p w14:paraId="40F7D5B7" w14:textId="778EC940" w:rsidR="00EF3A2E" w:rsidRPr="00B174FB" w:rsidRDefault="000B33BF" w:rsidP="00EF3A2E">
      <w:pPr>
        <w:spacing w:line="360" w:lineRule="auto"/>
        <w:jc w:val="both"/>
        <w:rPr>
          <w:rFonts w:ascii="Arial" w:hAnsi="Arial"/>
          <w:b/>
          <w:bCs/>
          <w:lang w:val="de-DE"/>
        </w:rPr>
      </w:pPr>
      <w:r>
        <w:rPr>
          <w:rFonts w:ascii="Arial" w:hAnsi="Arial"/>
          <w:b/>
          <w:bCs/>
          <w:lang w:val="de-DE"/>
        </w:rPr>
        <w:lastRenderedPageBreak/>
        <w:t xml:space="preserve">Hochflexibles Schutztürsystem: </w:t>
      </w:r>
      <w:r w:rsidR="00EF3A2E">
        <w:rPr>
          <w:rFonts w:ascii="Arial" w:hAnsi="Arial"/>
          <w:b/>
          <w:bCs/>
          <w:lang w:val="de-DE"/>
        </w:rPr>
        <w:t>Modular und anpassbar</w:t>
      </w:r>
    </w:p>
    <w:p w14:paraId="7ECEA059" w14:textId="40ED0E78" w:rsidR="00AB1C39" w:rsidRPr="00B312A3" w:rsidRDefault="00CD2D17" w:rsidP="00A8171C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Um Schutz</w:t>
      </w:r>
      <w:r w:rsidR="00D178B7">
        <w:rPr>
          <w:rFonts w:ascii="Arial" w:hAnsi="Arial"/>
          <w:lang w:val="de-DE"/>
        </w:rPr>
        <w:t>t</w:t>
      </w:r>
      <w:r>
        <w:rPr>
          <w:rFonts w:ascii="Arial" w:hAnsi="Arial"/>
          <w:lang w:val="de-DE"/>
        </w:rPr>
        <w:t>üren</w:t>
      </w:r>
      <w:r w:rsidR="0045594B">
        <w:rPr>
          <w:rFonts w:ascii="Arial" w:hAnsi="Arial"/>
          <w:lang w:val="de-DE"/>
        </w:rPr>
        <w:t xml:space="preserve"> und Zäune an Maschinen und Anlagen</w:t>
      </w:r>
      <w:r>
        <w:rPr>
          <w:rFonts w:ascii="Arial" w:hAnsi="Arial"/>
          <w:lang w:val="de-DE"/>
        </w:rPr>
        <w:t xml:space="preserve"> </w:t>
      </w:r>
      <w:r w:rsidR="0045594B">
        <w:rPr>
          <w:rFonts w:ascii="Arial" w:hAnsi="Arial"/>
          <w:lang w:val="de-DE"/>
        </w:rPr>
        <w:t>während</w:t>
      </w:r>
      <w:r w:rsidR="0045594B" w:rsidRPr="007912DA">
        <w:rPr>
          <w:rFonts w:ascii="Arial" w:hAnsi="Arial"/>
          <w:lang w:val="de-DE"/>
        </w:rPr>
        <w:t xml:space="preserve"> gefahrbringende</w:t>
      </w:r>
      <w:r w:rsidR="0045594B">
        <w:rPr>
          <w:rFonts w:ascii="Arial" w:hAnsi="Arial"/>
          <w:lang w:val="de-DE"/>
        </w:rPr>
        <w:t>r</w:t>
      </w:r>
      <w:r w:rsidR="0045594B" w:rsidRPr="007912DA">
        <w:rPr>
          <w:rFonts w:ascii="Arial" w:hAnsi="Arial"/>
          <w:lang w:val="de-DE"/>
        </w:rPr>
        <w:t xml:space="preserve"> Maschinenbewegungen</w:t>
      </w:r>
      <w:r w:rsidR="0045594B"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>abzusichern</w:t>
      </w:r>
      <w:r w:rsidR="0045594B">
        <w:rPr>
          <w:rFonts w:ascii="Arial" w:hAnsi="Arial"/>
          <w:lang w:val="de-DE"/>
        </w:rPr>
        <w:t>,</w:t>
      </w:r>
      <w:r>
        <w:rPr>
          <w:rFonts w:ascii="Arial" w:hAnsi="Arial"/>
          <w:lang w:val="de-DE"/>
        </w:rPr>
        <w:t xml:space="preserve"> hat sich </w:t>
      </w:r>
      <w:r w:rsidR="0045594B">
        <w:rPr>
          <w:rFonts w:ascii="Arial" w:hAnsi="Arial"/>
          <w:lang w:val="de-DE"/>
        </w:rPr>
        <w:t>die</w:t>
      </w:r>
      <w:r w:rsidR="006170A5"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 xml:space="preserve">MGB2 Modular seit Jahren in </w:t>
      </w:r>
      <w:r w:rsidR="00BB6ED0">
        <w:rPr>
          <w:rFonts w:ascii="Arial" w:hAnsi="Arial"/>
          <w:lang w:val="de-DE"/>
        </w:rPr>
        <w:t>vielen Branchen wie der Automobil- und Logistikbranche</w:t>
      </w:r>
      <w:r>
        <w:rPr>
          <w:rFonts w:ascii="Arial" w:hAnsi="Arial"/>
          <w:lang w:val="de-DE"/>
        </w:rPr>
        <w:t xml:space="preserve"> bewährt</w:t>
      </w:r>
      <w:r w:rsidR="0045594B">
        <w:rPr>
          <w:rFonts w:ascii="Arial" w:hAnsi="Arial"/>
          <w:lang w:val="de-DE"/>
        </w:rPr>
        <w:t xml:space="preserve">. </w:t>
      </w:r>
      <w:r w:rsidR="00BB6ED0">
        <w:rPr>
          <w:rFonts w:ascii="Arial" w:hAnsi="Arial"/>
          <w:lang w:val="de-DE"/>
        </w:rPr>
        <w:t xml:space="preserve">Das modulare Schutztürsystem von </w:t>
      </w:r>
      <w:proofErr w:type="spellStart"/>
      <w:r w:rsidR="00BB6ED0">
        <w:rPr>
          <w:rFonts w:ascii="Arial" w:hAnsi="Arial"/>
          <w:lang w:val="de-DE"/>
        </w:rPr>
        <w:t>Euchner</w:t>
      </w:r>
      <w:proofErr w:type="spellEnd"/>
      <w:r w:rsidR="00BB6ED0">
        <w:rPr>
          <w:rFonts w:ascii="Arial" w:hAnsi="Arial"/>
          <w:lang w:val="de-DE"/>
        </w:rPr>
        <w:t xml:space="preserve"> </w:t>
      </w:r>
      <w:r w:rsidR="006603A1">
        <w:rPr>
          <w:rFonts w:ascii="Arial" w:hAnsi="Arial"/>
          <w:lang w:val="de-DE"/>
        </w:rPr>
        <w:t xml:space="preserve">besteht aus </w:t>
      </w:r>
      <w:r w:rsidR="00BE487B">
        <w:rPr>
          <w:rFonts w:ascii="Arial" w:hAnsi="Arial"/>
          <w:lang w:val="de-DE"/>
        </w:rPr>
        <w:t xml:space="preserve">einem </w:t>
      </w:r>
      <w:proofErr w:type="spellStart"/>
      <w:r w:rsidR="006603A1">
        <w:rPr>
          <w:rFonts w:ascii="Arial" w:hAnsi="Arial"/>
          <w:lang w:val="de-DE"/>
        </w:rPr>
        <w:t>Zuhaltemodul</w:t>
      </w:r>
      <w:proofErr w:type="spellEnd"/>
      <w:r w:rsidR="006603A1">
        <w:rPr>
          <w:rFonts w:ascii="Arial" w:hAnsi="Arial"/>
          <w:lang w:val="de-DE"/>
        </w:rPr>
        <w:t>, darin enthaltenen Submodulen mit Bedien- und Anzeige</w:t>
      </w:r>
      <w:r w:rsidR="0041350E">
        <w:rPr>
          <w:rFonts w:ascii="Arial" w:hAnsi="Arial"/>
          <w:lang w:val="de-DE"/>
        </w:rPr>
        <w:t>elemente</w:t>
      </w:r>
      <w:r w:rsidR="001430E6">
        <w:rPr>
          <w:rFonts w:ascii="Arial" w:hAnsi="Arial"/>
          <w:lang w:val="de-DE"/>
        </w:rPr>
        <w:t>n</w:t>
      </w:r>
      <w:r w:rsidR="00BB6ED0">
        <w:rPr>
          <w:rFonts w:ascii="Arial" w:hAnsi="Arial"/>
          <w:lang w:val="de-DE"/>
        </w:rPr>
        <w:t xml:space="preserve"> </w:t>
      </w:r>
      <w:r w:rsidR="00B10E44">
        <w:rPr>
          <w:rFonts w:ascii="Arial" w:hAnsi="Arial"/>
          <w:lang w:val="de-DE"/>
        </w:rPr>
        <w:t xml:space="preserve">– für </w:t>
      </w:r>
      <w:r w:rsidR="00BB6ED0" w:rsidRPr="00BB6ED0">
        <w:rPr>
          <w:rFonts w:ascii="Arial" w:hAnsi="Arial"/>
          <w:lang w:val="de-DE"/>
        </w:rPr>
        <w:t>Drucktaster</w:t>
      </w:r>
      <w:r w:rsidR="001F28FF">
        <w:rPr>
          <w:rFonts w:ascii="Arial" w:hAnsi="Arial"/>
          <w:lang w:val="de-DE"/>
        </w:rPr>
        <w:t>, Wahlschalter, Schlüsselschalter</w:t>
      </w:r>
      <w:r w:rsidR="00BB6ED0" w:rsidRPr="00BB6ED0">
        <w:rPr>
          <w:rFonts w:ascii="Arial" w:hAnsi="Arial"/>
          <w:lang w:val="de-DE"/>
        </w:rPr>
        <w:t xml:space="preserve"> oder Not-Halt-Taster</w:t>
      </w:r>
      <w:r w:rsidR="00B10E44">
        <w:rPr>
          <w:rFonts w:ascii="Arial" w:hAnsi="Arial"/>
          <w:lang w:val="de-DE"/>
        </w:rPr>
        <w:t xml:space="preserve"> –</w:t>
      </w:r>
      <w:r w:rsidR="004877D5">
        <w:rPr>
          <w:rFonts w:ascii="Arial" w:hAnsi="Arial"/>
          <w:lang w:val="de-DE"/>
        </w:rPr>
        <w:t>,</w:t>
      </w:r>
      <w:r w:rsidR="00B10E44">
        <w:rPr>
          <w:rFonts w:ascii="Arial" w:hAnsi="Arial"/>
          <w:lang w:val="de-DE"/>
        </w:rPr>
        <w:t xml:space="preserve"> </w:t>
      </w:r>
      <w:r w:rsidR="004877D5">
        <w:rPr>
          <w:rFonts w:ascii="Arial" w:hAnsi="Arial"/>
          <w:lang w:val="de-DE"/>
        </w:rPr>
        <w:t>möglichen Erweiterungsmodulen</w:t>
      </w:r>
      <w:r w:rsidR="006603A1">
        <w:rPr>
          <w:rFonts w:ascii="Arial" w:hAnsi="Arial"/>
          <w:lang w:val="de-DE"/>
        </w:rPr>
        <w:t xml:space="preserve"> und </w:t>
      </w:r>
      <w:r w:rsidR="00DD374B">
        <w:rPr>
          <w:rFonts w:ascii="Arial" w:hAnsi="Arial"/>
          <w:lang w:val="de-DE"/>
        </w:rPr>
        <w:t xml:space="preserve">verschiedenen </w:t>
      </w:r>
      <w:r w:rsidR="006603A1">
        <w:rPr>
          <w:rFonts w:ascii="Arial" w:hAnsi="Arial"/>
          <w:lang w:val="de-DE"/>
        </w:rPr>
        <w:t>Busmodul</w:t>
      </w:r>
      <w:r w:rsidR="00DD374B">
        <w:rPr>
          <w:rFonts w:ascii="Arial" w:hAnsi="Arial"/>
          <w:lang w:val="de-DE"/>
        </w:rPr>
        <w:t>en</w:t>
      </w:r>
      <w:r w:rsidR="006603A1">
        <w:rPr>
          <w:rFonts w:ascii="Arial" w:hAnsi="Arial"/>
          <w:lang w:val="de-DE"/>
        </w:rPr>
        <w:t xml:space="preserve"> zur Anbindung an </w:t>
      </w:r>
      <w:r w:rsidR="006603A1" w:rsidRPr="002E5BB0">
        <w:rPr>
          <w:lang w:val="de-DE"/>
        </w:rPr>
        <w:t>PROFINET/</w:t>
      </w:r>
      <w:r w:rsidR="00BE487B">
        <w:rPr>
          <w:lang w:val="de-DE"/>
        </w:rPr>
        <w:t> </w:t>
      </w:r>
      <w:proofErr w:type="spellStart"/>
      <w:r w:rsidR="006603A1" w:rsidRPr="002E5BB0">
        <w:rPr>
          <w:lang w:val="de-DE"/>
        </w:rPr>
        <w:t>PROFIsafe</w:t>
      </w:r>
      <w:proofErr w:type="spellEnd"/>
      <w:r w:rsidR="0090122B">
        <w:rPr>
          <w:lang w:val="de-DE"/>
        </w:rPr>
        <w:t xml:space="preserve"> oder</w:t>
      </w:r>
      <w:r w:rsidR="006603A1">
        <w:rPr>
          <w:lang w:val="de-DE"/>
        </w:rPr>
        <w:t xml:space="preserve"> </w:t>
      </w:r>
      <w:proofErr w:type="spellStart"/>
      <w:r w:rsidR="006603A1" w:rsidRPr="002E5BB0">
        <w:rPr>
          <w:lang w:val="de-DE"/>
        </w:rPr>
        <w:t>EtherCAT</w:t>
      </w:r>
      <w:proofErr w:type="spellEnd"/>
      <w:r w:rsidR="00446B42">
        <w:rPr>
          <w:lang w:val="de-DE"/>
        </w:rPr>
        <w:t xml:space="preserve"> </w:t>
      </w:r>
      <w:r w:rsidR="0041350E" w:rsidRPr="002875B5">
        <w:rPr>
          <w:lang w:val="de-DE"/>
        </w:rPr>
        <w:t>P</w:t>
      </w:r>
      <w:r w:rsidR="0041350E" w:rsidRPr="00B312A3">
        <w:rPr>
          <w:lang w:val="de-DE"/>
        </w:rPr>
        <w:t>/</w:t>
      </w:r>
      <w:r w:rsidR="00446B42">
        <w:rPr>
          <w:lang w:val="de-DE"/>
        </w:rPr>
        <w:t xml:space="preserve"> </w:t>
      </w:r>
      <w:proofErr w:type="spellStart"/>
      <w:r w:rsidR="0041350E" w:rsidRPr="00B312A3">
        <w:rPr>
          <w:lang w:val="de-DE"/>
        </w:rPr>
        <w:t>FSoE</w:t>
      </w:r>
      <w:proofErr w:type="spellEnd"/>
      <w:r w:rsidR="006603A1" w:rsidRPr="00B312A3">
        <w:rPr>
          <w:lang w:val="de-DE"/>
        </w:rPr>
        <w:t>.</w:t>
      </w:r>
      <w:r w:rsidR="006603A1" w:rsidRPr="002875B5">
        <w:rPr>
          <w:lang w:val="de-DE"/>
        </w:rPr>
        <w:t xml:space="preserve"> </w:t>
      </w:r>
      <w:r w:rsidR="006C0F5C" w:rsidRPr="0090122B">
        <w:rPr>
          <w:rFonts w:ascii="Arial" w:hAnsi="Arial"/>
          <w:lang w:val="de-DE"/>
        </w:rPr>
        <w:t>Attraktiv</w:t>
      </w:r>
      <w:r w:rsidR="006C0F5C">
        <w:rPr>
          <w:rFonts w:ascii="Arial" w:hAnsi="Arial"/>
          <w:lang w:val="de-DE"/>
        </w:rPr>
        <w:t xml:space="preserve"> </w:t>
      </w:r>
      <w:r w:rsidR="002F74FA">
        <w:rPr>
          <w:rFonts w:ascii="Arial" w:hAnsi="Arial"/>
          <w:lang w:val="de-DE"/>
        </w:rPr>
        <w:t xml:space="preserve">ist die Kombination mit dem </w:t>
      </w:r>
      <w:r w:rsidR="0076431F">
        <w:rPr>
          <w:rFonts w:ascii="Arial" w:hAnsi="Arial"/>
          <w:lang w:val="de-DE"/>
        </w:rPr>
        <w:t>sicheren</w:t>
      </w:r>
      <w:r w:rsidR="004877D5">
        <w:rPr>
          <w:rFonts w:ascii="Arial" w:hAnsi="Arial"/>
          <w:lang w:val="de-DE"/>
        </w:rPr>
        <w:t xml:space="preserve"> </w:t>
      </w:r>
      <w:r w:rsidR="002F74FA">
        <w:rPr>
          <w:rFonts w:ascii="Arial" w:hAnsi="Arial"/>
          <w:lang w:val="de-DE"/>
        </w:rPr>
        <w:t xml:space="preserve">Schlüsselsystem CKS2, </w:t>
      </w:r>
      <w:r w:rsidR="004877D5">
        <w:rPr>
          <w:rFonts w:ascii="Arial" w:hAnsi="Arial"/>
          <w:lang w:val="de-DE"/>
        </w:rPr>
        <w:t xml:space="preserve">das </w:t>
      </w:r>
      <w:r w:rsidR="002F74FA">
        <w:rPr>
          <w:rFonts w:ascii="Arial" w:hAnsi="Arial"/>
          <w:lang w:val="de-DE"/>
        </w:rPr>
        <w:t xml:space="preserve">viele neue Einsatzbereiche ermöglicht. </w:t>
      </w:r>
    </w:p>
    <w:p w14:paraId="57EA727D" w14:textId="57C5AA65" w:rsidR="00B174FB" w:rsidRDefault="00B174FB" w:rsidP="00B174FB">
      <w:pPr>
        <w:spacing w:line="360" w:lineRule="auto"/>
        <w:jc w:val="both"/>
        <w:rPr>
          <w:rFonts w:ascii="Arial" w:hAnsi="Arial"/>
          <w:lang w:val="de-DE"/>
        </w:rPr>
      </w:pPr>
    </w:p>
    <w:p w14:paraId="5836FE80" w14:textId="77777777" w:rsidR="00B174FB" w:rsidRPr="00B174FB" w:rsidRDefault="00EF3A2E" w:rsidP="00B174FB">
      <w:pPr>
        <w:spacing w:line="360" w:lineRule="auto"/>
        <w:jc w:val="both"/>
        <w:rPr>
          <w:rFonts w:ascii="Arial" w:hAnsi="Arial"/>
          <w:b/>
          <w:bCs/>
          <w:lang w:val="de-DE"/>
        </w:rPr>
      </w:pPr>
      <w:r>
        <w:rPr>
          <w:rFonts w:ascii="Arial" w:hAnsi="Arial"/>
          <w:b/>
          <w:bCs/>
          <w:lang w:val="de-DE"/>
        </w:rPr>
        <w:t>Ein Schlüssel, viele Funktionen</w:t>
      </w:r>
    </w:p>
    <w:p w14:paraId="66A2DE0A" w14:textId="792C621B" w:rsidR="0053753D" w:rsidRDefault="004877D5" w:rsidP="001E25AF">
      <w:pPr>
        <w:spacing w:line="360" w:lineRule="auto"/>
        <w:jc w:val="both"/>
        <w:rPr>
          <w:rFonts w:ascii="Arial" w:hAnsi="Arial"/>
          <w:lang w:val="de-DE"/>
        </w:rPr>
      </w:pPr>
      <w:r w:rsidRPr="00B312A3">
        <w:rPr>
          <w:rFonts w:ascii="Arial" w:hAnsi="Arial"/>
          <w:lang w:val="de-DE"/>
        </w:rPr>
        <w:t>Das neue Schlüsselsystem</w:t>
      </w:r>
      <w:r w:rsidR="0090122B" w:rsidRPr="002875B5">
        <w:rPr>
          <w:rFonts w:ascii="Arial" w:hAnsi="Arial"/>
          <w:lang w:val="de-DE"/>
        </w:rPr>
        <w:t xml:space="preserve"> </w:t>
      </w:r>
      <w:hyperlink r:id="rId9" w:history="1">
        <w:r w:rsidRPr="00B312A3">
          <w:rPr>
            <w:rFonts w:ascii="Arial" w:hAnsi="Arial"/>
            <w:lang w:val="de-DE"/>
          </w:rPr>
          <w:t>CKS2</w:t>
        </w:r>
      </w:hyperlink>
      <w:r w:rsidR="0090122B">
        <w:rPr>
          <w:rFonts w:ascii="Arial" w:hAnsi="Arial"/>
          <w:lang w:val="de-DE"/>
        </w:rPr>
        <w:t xml:space="preserve"> </w:t>
      </w:r>
      <w:r w:rsidRPr="00B312A3">
        <w:rPr>
          <w:rFonts w:ascii="Arial" w:hAnsi="Arial"/>
          <w:lang w:val="de-DE"/>
        </w:rPr>
        <w:t>lässt sich zum Sperren und Starten von Maschinen und Anlagen, zur Berechtigungsvergabe für die Anwahl einer Betriebsart oder als Schlüsseltransfersystem nutzen.</w:t>
      </w:r>
      <w:r w:rsidR="0090122B" w:rsidRPr="002875B5">
        <w:rPr>
          <w:rFonts w:ascii="Arial" w:hAnsi="Arial"/>
          <w:lang w:val="de-DE"/>
        </w:rPr>
        <w:t xml:space="preserve"> </w:t>
      </w:r>
      <w:r w:rsidR="00B5145C">
        <w:rPr>
          <w:rFonts w:ascii="Arial" w:hAnsi="Arial"/>
          <w:lang w:val="de-DE"/>
        </w:rPr>
        <w:t>Durch den</w:t>
      </w:r>
      <w:r w:rsidR="00B174FB">
        <w:rPr>
          <w:rFonts w:ascii="Arial" w:hAnsi="Arial"/>
          <w:lang w:val="de-DE"/>
        </w:rPr>
        <w:t xml:space="preserve"> </w:t>
      </w:r>
      <w:r w:rsidR="00B174FB" w:rsidRPr="002E5BB0">
        <w:rPr>
          <w:rFonts w:ascii="Arial" w:hAnsi="Arial"/>
          <w:lang w:val="de-DE"/>
        </w:rPr>
        <w:t>Einsatz hochcodierte</w:t>
      </w:r>
      <w:r w:rsidR="00B174FB">
        <w:rPr>
          <w:rFonts w:ascii="Arial" w:hAnsi="Arial"/>
          <w:lang w:val="de-DE"/>
        </w:rPr>
        <w:t>r</w:t>
      </w:r>
      <w:r w:rsidR="00B174FB" w:rsidRPr="002E5BB0">
        <w:rPr>
          <w:rFonts w:ascii="Arial" w:hAnsi="Arial"/>
          <w:lang w:val="de-DE"/>
        </w:rPr>
        <w:t xml:space="preserve"> RFID-Schlüssel </w:t>
      </w:r>
      <w:r w:rsidR="00B5145C">
        <w:rPr>
          <w:rFonts w:ascii="Arial" w:hAnsi="Arial"/>
          <w:lang w:val="de-DE"/>
        </w:rPr>
        <w:t>gewährleistet das</w:t>
      </w:r>
      <w:r w:rsidR="00B5145C" w:rsidRPr="002E5BB0">
        <w:rPr>
          <w:rFonts w:ascii="Arial" w:hAnsi="Arial"/>
          <w:lang w:val="de-DE"/>
        </w:rPr>
        <w:t xml:space="preserve"> System</w:t>
      </w:r>
      <w:r w:rsidR="00B5145C">
        <w:rPr>
          <w:rFonts w:ascii="Arial" w:hAnsi="Arial"/>
          <w:lang w:val="de-DE"/>
        </w:rPr>
        <w:t xml:space="preserve"> </w:t>
      </w:r>
      <w:r w:rsidR="00B174FB" w:rsidRPr="002E5BB0">
        <w:rPr>
          <w:rFonts w:ascii="Arial" w:hAnsi="Arial"/>
          <w:lang w:val="de-DE"/>
        </w:rPr>
        <w:t xml:space="preserve">maximale Sicherheit. </w:t>
      </w:r>
      <w:r w:rsidR="00395115" w:rsidRPr="005106D1">
        <w:rPr>
          <w:rFonts w:ascii="Arial" w:hAnsi="Arial"/>
          <w:lang w:val="de-DE"/>
        </w:rPr>
        <w:t xml:space="preserve">Das </w:t>
      </w:r>
      <w:r w:rsidR="00266D63">
        <w:rPr>
          <w:rFonts w:ascii="Arial" w:hAnsi="Arial"/>
          <w:lang w:val="de-DE"/>
        </w:rPr>
        <w:t>CKS2</w:t>
      </w:r>
      <w:r w:rsidR="007C2F37">
        <w:rPr>
          <w:rFonts w:ascii="Arial" w:hAnsi="Arial"/>
          <w:lang w:val="de-DE"/>
        </w:rPr>
        <w:t xml:space="preserve"> lässt sich </w:t>
      </w:r>
      <w:r w:rsidR="006B3618">
        <w:rPr>
          <w:rFonts w:ascii="Arial" w:hAnsi="Arial"/>
          <w:lang w:val="de-DE"/>
        </w:rPr>
        <w:t>entweder</w:t>
      </w:r>
      <w:r w:rsidR="006B3618" w:rsidRPr="005106D1">
        <w:rPr>
          <w:rFonts w:ascii="Arial" w:hAnsi="Arial"/>
          <w:lang w:val="de-DE"/>
        </w:rPr>
        <w:t xml:space="preserve"> einzeln </w:t>
      </w:r>
      <w:r w:rsidR="006B3618">
        <w:rPr>
          <w:rFonts w:ascii="Arial" w:hAnsi="Arial"/>
          <w:lang w:val="de-DE"/>
        </w:rPr>
        <w:t>in eine Anlage</w:t>
      </w:r>
      <w:r w:rsidR="00B5145C">
        <w:rPr>
          <w:rFonts w:ascii="Arial" w:hAnsi="Arial"/>
          <w:lang w:val="de-DE"/>
        </w:rPr>
        <w:t xml:space="preserve"> als kompaktes System</w:t>
      </w:r>
      <w:r w:rsidR="006B3618">
        <w:rPr>
          <w:rFonts w:ascii="Arial" w:hAnsi="Arial"/>
          <w:lang w:val="de-DE"/>
        </w:rPr>
        <w:t xml:space="preserve"> </w:t>
      </w:r>
      <w:r w:rsidR="00B5145C">
        <w:rPr>
          <w:rFonts w:ascii="Arial" w:hAnsi="Arial"/>
          <w:lang w:val="de-DE"/>
        </w:rPr>
        <w:t xml:space="preserve">mit </w:t>
      </w:r>
      <w:r w:rsidR="00B5145C" w:rsidRPr="00832DF0">
        <w:rPr>
          <w:rFonts w:ascii="Arial" w:hAnsi="Arial"/>
          <w:lang w:val="de-DE"/>
        </w:rPr>
        <w:t>integrierter</w:t>
      </w:r>
      <w:r w:rsidR="00B5145C">
        <w:rPr>
          <w:rFonts w:ascii="Arial" w:hAnsi="Arial"/>
          <w:lang w:val="de-DE"/>
        </w:rPr>
        <w:t xml:space="preserve"> Auswerteelektronik </w:t>
      </w:r>
      <w:r w:rsidR="006B3618">
        <w:rPr>
          <w:rFonts w:ascii="Arial" w:hAnsi="Arial"/>
          <w:lang w:val="de-DE"/>
        </w:rPr>
        <w:t xml:space="preserve">oder </w:t>
      </w:r>
      <w:r w:rsidR="00AC3138">
        <w:rPr>
          <w:rFonts w:ascii="Arial" w:hAnsi="Arial"/>
          <w:lang w:val="de-DE"/>
        </w:rPr>
        <w:t>separat</w:t>
      </w:r>
      <w:r w:rsidR="006B3618">
        <w:rPr>
          <w:rFonts w:ascii="Arial" w:hAnsi="Arial"/>
          <w:lang w:val="de-DE"/>
        </w:rPr>
        <w:t xml:space="preserve"> </w:t>
      </w:r>
      <w:r w:rsidR="007C2F37">
        <w:rPr>
          <w:rFonts w:ascii="Arial" w:hAnsi="Arial"/>
          <w:lang w:val="de-DE"/>
        </w:rPr>
        <w:t xml:space="preserve">als </w:t>
      </w:r>
      <w:proofErr w:type="spellStart"/>
      <w:r w:rsidR="007C2F37">
        <w:rPr>
          <w:rFonts w:ascii="Arial" w:hAnsi="Arial"/>
          <w:lang w:val="de-DE"/>
        </w:rPr>
        <w:t>Submodul</w:t>
      </w:r>
      <w:proofErr w:type="spellEnd"/>
      <w:r w:rsidR="007C2F37">
        <w:rPr>
          <w:rFonts w:ascii="Arial" w:hAnsi="Arial"/>
          <w:lang w:val="de-DE"/>
        </w:rPr>
        <w:t xml:space="preserve"> in d</w:t>
      </w:r>
      <w:r w:rsidR="006B3618">
        <w:rPr>
          <w:rFonts w:ascii="Arial" w:hAnsi="Arial"/>
          <w:lang w:val="de-DE"/>
        </w:rPr>
        <w:t>as Türschließsystem</w:t>
      </w:r>
      <w:r w:rsidR="007C2F37">
        <w:rPr>
          <w:rFonts w:ascii="Arial" w:hAnsi="Arial"/>
          <w:lang w:val="de-DE"/>
        </w:rPr>
        <w:t xml:space="preserve"> MGB2</w:t>
      </w:r>
      <w:r w:rsidR="00446B42">
        <w:rPr>
          <w:rFonts w:ascii="Arial" w:hAnsi="Arial"/>
          <w:lang w:val="de-DE"/>
        </w:rPr>
        <w:t xml:space="preserve"> </w:t>
      </w:r>
      <w:r w:rsidR="00266D63">
        <w:rPr>
          <w:rFonts w:ascii="Arial" w:hAnsi="Arial"/>
          <w:lang w:val="de-DE"/>
        </w:rPr>
        <w:t xml:space="preserve">Modular </w:t>
      </w:r>
      <w:r w:rsidR="00832DF0">
        <w:rPr>
          <w:rFonts w:ascii="Arial" w:hAnsi="Arial"/>
          <w:lang w:val="de-DE"/>
        </w:rPr>
        <w:t>einbauen</w:t>
      </w:r>
      <w:r w:rsidR="006B3618">
        <w:rPr>
          <w:rFonts w:ascii="Arial" w:hAnsi="Arial"/>
          <w:lang w:val="de-DE"/>
        </w:rPr>
        <w:t>. Das</w:t>
      </w:r>
      <w:r w:rsidR="00434D95">
        <w:rPr>
          <w:rFonts w:ascii="Arial" w:hAnsi="Arial"/>
          <w:lang w:val="de-DE"/>
        </w:rPr>
        <w:t xml:space="preserve"> eröffnet </w:t>
      </w:r>
      <w:r w:rsidR="000064BC">
        <w:rPr>
          <w:rFonts w:ascii="Arial" w:hAnsi="Arial"/>
          <w:lang w:val="de-DE"/>
        </w:rPr>
        <w:t xml:space="preserve">den Anwendern </w:t>
      </w:r>
      <w:r w:rsidR="00434D95">
        <w:rPr>
          <w:rFonts w:ascii="Arial" w:hAnsi="Arial"/>
          <w:lang w:val="de-DE"/>
        </w:rPr>
        <w:t>eine Vielzahl an neuen Einsatzbereichen</w:t>
      </w:r>
      <w:r w:rsidR="00832DF0">
        <w:rPr>
          <w:rFonts w:ascii="Arial" w:hAnsi="Arial"/>
          <w:lang w:val="de-DE"/>
        </w:rPr>
        <w:t xml:space="preserve"> – und viel</w:t>
      </w:r>
      <w:r w:rsidR="0007588D">
        <w:rPr>
          <w:rFonts w:ascii="Arial" w:hAnsi="Arial"/>
          <w:lang w:val="de-DE"/>
        </w:rPr>
        <w:t>erlei Kombinationsmöglichkeiten.</w:t>
      </w:r>
    </w:p>
    <w:p w14:paraId="4D809192" w14:textId="7D098920" w:rsidR="00540601" w:rsidRPr="00540601" w:rsidRDefault="0053753D" w:rsidP="00540601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Das CKS2</w:t>
      </w:r>
      <w:r w:rsidR="00446B42">
        <w:rPr>
          <w:rFonts w:ascii="Arial" w:hAnsi="Arial"/>
          <w:lang w:val="de-DE"/>
        </w:rPr>
        <w:t>-</w:t>
      </w:r>
      <w:r>
        <w:rPr>
          <w:rFonts w:ascii="Arial" w:hAnsi="Arial"/>
          <w:lang w:val="de-DE"/>
        </w:rPr>
        <w:t>System</w:t>
      </w:r>
      <w:r w:rsidR="00540601">
        <w:rPr>
          <w:rFonts w:ascii="Arial" w:hAnsi="Arial"/>
          <w:lang w:val="de-DE"/>
        </w:rPr>
        <w:t xml:space="preserve"> lässt sich leicht an individuelle Anforderungen anpassen</w:t>
      </w:r>
      <w:r>
        <w:rPr>
          <w:rFonts w:ascii="Arial" w:hAnsi="Arial"/>
          <w:lang w:val="de-DE"/>
        </w:rPr>
        <w:t xml:space="preserve">. </w:t>
      </w:r>
      <w:r w:rsidR="007C6162">
        <w:rPr>
          <w:rFonts w:ascii="Arial" w:hAnsi="Arial"/>
          <w:lang w:val="de-DE"/>
        </w:rPr>
        <w:t>Je nach Anwendung kann der Schlüssel w</w:t>
      </w:r>
      <w:r w:rsidR="00470A4C">
        <w:rPr>
          <w:rFonts w:ascii="Arial" w:hAnsi="Arial"/>
          <w:lang w:val="de-DE"/>
        </w:rPr>
        <w:t>ährend des automatischen Betriebs gesteckt</w:t>
      </w:r>
      <w:r w:rsidR="007C6162">
        <w:rPr>
          <w:rFonts w:ascii="Arial" w:hAnsi="Arial"/>
          <w:lang w:val="de-DE"/>
        </w:rPr>
        <w:t xml:space="preserve"> sein</w:t>
      </w:r>
      <w:r w:rsidR="00B54A35">
        <w:rPr>
          <w:rFonts w:ascii="Arial" w:hAnsi="Arial"/>
          <w:lang w:val="de-DE"/>
        </w:rPr>
        <w:t xml:space="preserve"> oder nicht</w:t>
      </w:r>
      <w:r w:rsidR="00E13850">
        <w:rPr>
          <w:rFonts w:ascii="Arial" w:hAnsi="Arial"/>
          <w:lang w:val="de-DE"/>
        </w:rPr>
        <w:t xml:space="preserve">. </w:t>
      </w:r>
      <w:r w:rsidR="00540601">
        <w:rPr>
          <w:rFonts w:ascii="Arial" w:hAnsi="Arial"/>
          <w:lang w:val="de-DE"/>
        </w:rPr>
        <w:t xml:space="preserve">Bei der Nutzung des Systems als </w:t>
      </w:r>
      <w:r w:rsidR="00540601" w:rsidRPr="003048CE">
        <w:rPr>
          <w:rFonts w:ascii="Arial" w:hAnsi="Arial"/>
          <w:lang w:val="de-DE"/>
        </w:rPr>
        <w:t>Sperreinsatz</w:t>
      </w:r>
      <w:r w:rsidR="00540601">
        <w:rPr>
          <w:rFonts w:ascii="Arial" w:hAnsi="Arial"/>
          <w:lang w:val="de-DE"/>
        </w:rPr>
        <w:t xml:space="preserve"> kann die</w:t>
      </w:r>
      <w:r w:rsidR="00540601" w:rsidRPr="00540601">
        <w:rPr>
          <w:rFonts w:ascii="Arial" w:hAnsi="Arial"/>
          <w:lang w:val="de-DE"/>
        </w:rPr>
        <w:t xml:space="preserve"> Anlage </w:t>
      </w:r>
      <w:r>
        <w:rPr>
          <w:rFonts w:ascii="Arial" w:hAnsi="Arial"/>
          <w:lang w:val="de-DE"/>
        </w:rPr>
        <w:t xml:space="preserve">beispielsweise </w:t>
      </w:r>
      <w:r w:rsidR="00540601" w:rsidRPr="00540601">
        <w:rPr>
          <w:rFonts w:ascii="Arial" w:hAnsi="Arial"/>
          <w:lang w:val="de-DE"/>
        </w:rPr>
        <w:t>ohne Schlüssel nicht gestartet werden.</w:t>
      </w:r>
      <w:r w:rsidR="00540601">
        <w:rPr>
          <w:rFonts w:ascii="Arial" w:hAnsi="Arial"/>
          <w:lang w:val="de-DE"/>
        </w:rPr>
        <w:t xml:space="preserve"> D</w:t>
      </w:r>
      <w:r>
        <w:rPr>
          <w:rFonts w:ascii="Arial" w:hAnsi="Arial"/>
          <w:lang w:val="de-DE"/>
        </w:rPr>
        <w:t>as heißt: D</w:t>
      </w:r>
      <w:r w:rsidR="00540601">
        <w:rPr>
          <w:rFonts w:ascii="Arial" w:hAnsi="Arial"/>
          <w:lang w:val="de-DE"/>
        </w:rPr>
        <w:t xml:space="preserve">er Schlüssel steckt während des Betriebs in der Schlüsselaufnahme-Station. Zum </w:t>
      </w:r>
      <w:r w:rsidR="00540601" w:rsidRPr="00540601">
        <w:rPr>
          <w:rFonts w:ascii="Arial" w:hAnsi="Arial"/>
          <w:lang w:val="de-DE"/>
        </w:rPr>
        <w:t xml:space="preserve">Stoppen der Anlage </w:t>
      </w:r>
      <w:r w:rsidR="00540601">
        <w:rPr>
          <w:rFonts w:ascii="Arial" w:hAnsi="Arial"/>
          <w:lang w:val="de-DE"/>
        </w:rPr>
        <w:t>wird dieser</w:t>
      </w:r>
      <w:r>
        <w:rPr>
          <w:rFonts w:ascii="Arial" w:hAnsi="Arial"/>
          <w:lang w:val="de-DE"/>
        </w:rPr>
        <w:t xml:space="preserve"> entnommen. Erst dann ist</w:t>
      </w:r>
      <w:r w:rsidR="00540601">
        <w:rPr>
          <w:rFonts w:ascii="Arial" w:hAnsi="Arial"/>
          <w:lang w:val="de-DE"/>
        </w:rPr>
        <w:t xml:space="preserve"> das </w:t>
      </w:r>
      <w:r w:rsidR="00540601" w:rsidRPr="00540601">
        <w:rPr>
          <w:rFonts w:ascii="Arial" w:hAnsi="Arial"/>
          <w:lang w:val="de-DE"/>
        </w:rPr>
        <w:t>Betreten eines gefährlichen Bereichs</w:t>
      </w:r>
      <w:r w:rsidR="00540601">
        <w:rPr>
          <w:rFonts w:ascii="Arial" w:hAnsi="Arial"/>
          <w:lang w:val="de-DE"/>
        </w:rPr>
        <w:t xml:space="preserve"> möglich</w:t>
      </w:r>
      <w:r w:rsidR="00540601" w:rsidRPr="00540601">
        <w:rPr>
          <w:rFonts w:ascii="Arial" w:hAnsi="Arial"/>
          <w:lang w:val="de-DE"/>
        </w:rPr>
        <w:t>.</w:t>
      </w:r>
      <w:r w:rsidR="00540601">
        <w:rPr>
          <w:rFonts w:ascii="Arial" w:hAnsi="Arial"/>
          <w:lang w:val="de-DE"/>
        </w:rPr>
        <w:t xml:space="preserve"> </w:t>
      </w:r>
    </w:p>
    <w:p w14:paraId="476F15D3" w14:textId="6150E06B" w:rsidR="00885D4B" w:rsidRDefault="00540601" w:rsidP="001E25AF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Wird das CKS2</w:t>
      </w:r>
      <w:r w:rsidR="0090122B">
        <w:rPr>
          <w:rFonts w:ascii="Arial" w:hAnsi="Arial"/>
          <w:lang w:val="de-DE"/>
        </w:rPr>
        <w:t xml:space="preserve"> </w:t>
      </w:r>
      <w:r w:rsidR="007C6162">
        <w:rPr>
          <w:rFonts w:ascii="Arial" w:hAnsi="Arial"/>
          <w:lang w:val="de-DE"/>
        </w:rPr>
        <w:t xml:space="preserve">mit </w:t>
      </w:r>
      <w:r w:rsidR="00B54A35">
        <w:rPr>
          <w:rFonts w:ascii="Arial" w:hAnsi="Arial"/>
          <w:lang w:val="de-DE"/>
        </w:rPr>
        <w:t xml:space="preserve">der </w:t>
      </w:r>
      <w:r w:rsidR="007C6162">
        <w:rPr>
          <w:rFonts w:ascii="Arial" w:hAnsi="Arial"/>
          <w:lang w:val="de-DE"/>
        </w:rPr>
        <w:t>zusätzliche</w:t>
      </w:r>
      <w:r w:rsidR="00B54A35">
        <w:rPr>
          <w:rFonts w:ascii="Arial" w:hAnsi="Arial"/>
          <w:lang w:val="de-DE"/>
        </w:rPr>
        <w:t>n</w:t>
      </w:r>
      <w:r w:rsidR="007C6162">
        <w:rPr>
          <w:rFonts w:ascii="Arial" w:hAnsi="Arial"/>
          <w:lang w:val="de-DE"/>
        </w:rPr>
        <w:t xml:space="preserve"> </w:t>
      </w:r>
      <w:r w:rsidR="00E13850">
        <w:rPr>
          <w:rFonts w:ascii="Arial" w:hAnsi="Arial"/>
          <w:lang w:val="de-DE"/>
        </w:rPr>
        <w:t xml:space="preserve">Funktion für die </w:t>
      </w:r>
      <w:r w:rsidR="007C6162">
        <w:rPr>
          <w:rFonts w:ascii="Arial" w:hAnsi="Arial"/>
          <w:lang w:val="de-DE"/>
        </w:rPr>
        <w:t>Zu</w:t>
      </w:r>
      <w:r w:rsidR="00BE487B">
        <w:rPr>
          <w:rFonts w:ascii="Arial" w:hAnsi="Arial"/>
          <w:lang w:val="de-DE"/>
        </w:rPr>
        <w:t>griffs</w:t>
      </w:r>
      <w:r w:rsidR="007C6162">
        <w:rPr>
          <w:rFonts w:ascii="Arial" w:hAnsi="Arial"/>
          <w:lang w:val="de-DE"/>
        </w:rPr>
        <w:t>beschränkung</w:t>
      </w:r>
      <w:r w:rsidR="002D65C5">
        <w:rPr>
          <w:rFonts w:ascii="Arial" w:hAnsi="Arial"/>
          <w:lang w:val="de-DE"/>
        </w:rPr>
        <w:t xml:space="preserve"> </w:t>
      </w:r>
      <w:r w:rsidR="00B54A35">
        <w:rPr>
          <w:rFonts w:ascii="Arial" w:hAnsi="Arial"/>
          <w:lang w:val="de-DE"/>
        </w:rPr>
        <w:t xml:space="preserve">genutzt, </w:t>
      </w:r>
      <w:r w:rsidR="00672849">
        <w:rPr>
          <w:rFonts w:ascii="Arial" w:hAnsi="Arial"/>
          <w:lang w:val="de-DE"/>
        </w:rPr>
        <w:t>muss</w:t>
      </w:r>
      <w:r w:rsidR="007C6162">
        <w:rPr>
          <w:rFonts w:ascii="Arial" w:hAnsi="Arial"/>
          <w:lang w:val="de-DE"/>
        </w:rPr>
        <w:t xml:space="preserve"> </w:t>
      </w:r>
      <w:r w:rsidR="00E13850">
        <w:rPr>
          <w:rFonts w:ascii="Arial" w:hAnsi="Arial"/>
          <w:lang w:val="de-DE"/>
        </w:rPr>
        <w:t xml:space="preserve">der </w:t>
      </w:r>
      <w:r w:rsidR="00672849">
        <w:rPr>
          <w:rFonts w:ascii="Arial" w:hAnsi="Arial"/>
          <w:lang w:val="de-DE"/>
        </w:rPr>
        <w:t xml:space="preserve">Bediener den </w:t>
      </w:r>
      <w:r w:rsidR="00E13850">
        <w:rPr>
          <w:rFonts w:ascii="Arial" w:hAnsi="Arial"/>
          <w:lang w:val="de-DE"/>
        </w:rPr>
        <w:t xml:space="preserve">Schlüssel </w:t>
      </w:r>
      <w:r w:rsidR="007C6162">
        <w:rPr>
          <w:rFonts w:ascii="Arial" w:hAnsi="Arial"/>
          <w:lang w:val="de-DE"/>
        </w:rPr>
        <w:t xml:space="preserve">erst </w:t>
      </w:r>
      <w:r w:rsidR="00672849">
        <w:rPr>
          <w:rFonts w:ascii="Arial" w:hAnsi="Arial"/>
          <w:lang w:val="de-DE"/>
        </w:rPr>
        <w:t>ein</w:t>
      </w:r>
      <w:r w:rsidR="007C6162">
        <w:rPr>
          <w:rFonts w:ascii="Arial" w:hAnsi="Arial"/>
          <w:lang w:val="de-DE"/>
        </w:rPr>
        <w:t>steck</w:t>
      </w:r>
      <w:r w:rsidR="00672849">
        <w:rPr>
          <w:rFonts w:ascii="Arial" w:hAnsi="Arial"/>
          <w:lang w:val="de-DE"/>
        </w:rPr>
        <w:t>en</w:t>
      </w:r>
      <w:r w:rsidR="007C6162">
        <w:rPr>
          <w:rFonts w:ascii="Arial" w:hAnsi="Arial"/>
          <w:lang w:val="de-DE"/>
        </w:rPr>
        <w:t>, um in die Anlage hineinzugehen</w:t>
      </w:r>
      <w:r>
        <w:rPr>
          <w:rFonts w:ascii="Arial" w:hAnsi="Arial"/>
          <w:lang w:val="de-DE"/>
        </w:rPr>
        <w:t>. Ein</w:t>
      </w:r>
      <w:r w:rsidR="00447730">
        <w:rPr>
          <w:rFonts w:ascii="Arial" w:hAnsi="Arial"/>
          <w:lang w:val="de-DE"/>
        </w:rPr>
        <w:t xml:space="preserve"> Beispiel ist die Anwendung in einem automatisierten Logistikzentrum: Die langen Transportgassen sind mit </w:t>
      </w:r>
      <w:r w:rsidR="0007588D">
        <w:rPr>
          <w:rFonts w:ascii="Arial" w:hAnsi="Arial"/>
          <w:lang w:val="de-DE"/>
        </w:rPr>
        <w:t>dem Schu</w:t>
      </w:r>
      <w:r w:rsidR="00447730">
        <w:rPr>
          <w:rFonts w:ascii="Arial" w:hAnsi="Arial"/>
          <w:lang w:val="de-DE"/>
        </w:rPr>
        <w:t>tztürsystem der MGB2 Modular abgesichert. Das CKS2 ist a</w:t>
      </w:r>
      <w:r w:rsidR="00447730" w:rsidRPr="00447730">
        <w:rPr>
          <w:rFonts w:ascii="Arial" w:hAnsi="Arial"/>
          <w:lang w:val="de-DE"/>
        </w:rPr>
        <w:t xml:space="preserve">ls </w:t>
      </w:r>
      <w:proofErr w:type="spellStart"/>
      <w:r w:rsidR="00447730" w:rsidRPr="00447730">
        <w:rPr>
          <w:rFonts w:ascii="Arial" w:hAnsi="Arial"/>
          <w:lang w:val="de-DE"/>
        </w:rPr>
        <w:t>Subm</w:t>
      </w:r>
      <w:r w:rsidR="00447730">
        <w:rPr>
          <w:rFonts w:ascii="Arial" w:hAnsi="Arial"/>
          <w:lang w:val="de-DE"/>
        </w:rPr>
        <w:t>odul</w:t>
      </w:r>
      <w:proofErr w:type="spellEnd"/>
      <w:r w:rsidR="00447730">
        <w:rPr>
          <w:rFonts w:ascii="Arial" w:hAnsi="Arial"/>
          <w:lang w:val="de-DE"/>
        </w:rPr>
        <w:t xml:space="preserve"> in einem MGB2-Zuhaltemodul integriert, ebenso ein </w:t>
      </w:r>
      <w:r w:rsidR="00447730" w:rsidRPr="00447730">
        <w:rPr>
          <w:rFonts w:ascii="Arial" w:hAnsi="Arial"/>
          <w:lang w:val="de-DE"/>
        </w:rPr>
        <w:t>Drucktaster zum St</w:t>
      </w:r>
      <w:r w:rsidR="00447730">
        <w:rPr>
          <w:rFonts w:ascii="Arial" w:hAnsi="Arial"/>
          <w:lang w:val="de-DE"/>
        </w:rPr>
        <w:t xml:space="preserve">arten oder Stoppen der Maschine. </w:t>
      </w:r>
      <w:r w:rsidR="00672849">
        <w:rPr>
          <w:rFonts w:ascii="Arial" w:hAnsi="Arial"/>
          <w:lang w:val="de-DE"/>
        </w:rPr>
        <w:t>Fällt</w:t>
      </w:r>
      <w:r w:rsidR="00470A4C">
        <w:rPr>
          <w:rFonts w:ascii="Arial" w:hAnsi="Arial"/>
          <w:lang w:val="de-DE"/>
        </w:rPr>
        <w:t xml:space="preserve"> </w:t>
      </w:r>
      <w:r w:rsidR="0042491D">
        <w:rPr>
          <w:rFonts w:ascii="Arial" w:hAnsi="Arial"/>
          <w:lang w:val="de-DE"/>
        </w:rPr>
        <w:t>i</w:t>
      </w:r>
      <w:r w:rsidR="00885D4B">
        <w:rPr>
          <w:rFonts w:ascii="Arial" w:hAnsi="Arial"/>
          <w:lang w:val="de-DE"/>
        </w:rPr>
        <w:t>n einer Transportgasse aus einem Regal ein Warenpaket herunter</w:t>
      </w:r>
      <w:r w:rsidR="0042491D">
        <w:rPr>
          <w:rFonts w:ascii="Arial" w:hAnsi="Arial"/>
          <w:lang w:val="de-DE"/>
        </w:rPr>
        <w:t xml:space="preserve">, </w:t>
      </w:r>
      <w:r w:rsidR="00245D6C">
        <w:rPr>
          <w:rFonts w:ascii="Arial" w:hAnsi="Arial"/>
          <w:lang w:val="de-DE"/>
        </w:rPr>
        <w:t>kann</w:t>
      </w:r>
      <w:r w:rsidR="00470A4C">
        <w:rPr>
          <w:rFonts w:ascii="Arial" w:hAnsi="Arial"/>
          <w:lang w:val="de-DE"/>
        </w:rPr>
        <w:t xml:space="preserve"> der </w:t>
      </w:r>
      <w:r w:rsidR="00672849">
        <w:rPr>
          <w:rFonts w:ascii="Arial" w:hAnsi="Arial"/>
          <w:lang w:val="de-DE"/>
        </w:rPr>
        <w:t>Zuständige</w:t>
      </w:r>
      <w:r w:rsidR="0042491D">
        <w:rPr>
          <w:rFonts w:ascii="Arial" w:hAnsi="Arial"/>
          <w:lang w:val="de-DE"/>
        </w:rPr>
        <w:t xml:space="preserve"> </w:t>
      </w:r>
      <w:r w:rsidR="00885D4B">
        <w:rPr>
          <w:rFonts w:ascii="Arial" w:hAnsi="Arial"/>
          <w:lang w:val="de-DE"/>
        </w:rPr>
        <w:t>die Anlage hinter dem Schutzzaun</w:t>
      </w:r>
      <w:r w:rsidR="00245D6C">
        <w:rPr>
          <w:rFonts w:ascii="Arial" w:hAnsi="Arial"/>
          <w:lang w:val="de-DE"/>
        </w:rPr>
        <w:t xml:space="preserve"> stoppen</w:t>
      </w:r>
      <w:r w:rsidR="0042491D">
        <w:rPr>
          <w:rFonts w:ascii="Arial" w:hAnsi="Arial"/>
          <w:lang w:val="de-DE"/>
        </w:rPr>
        <w:t>,</w:t>
      </w:r>
      <w:r w:rsidR="00885D4B">
        <w:rPr>
          <w:rFonts w:ascii="Arial" w:hAnsi="Arial"/>
          <w:lang w:val="de-DE"/>
        </w:rPr>
        <w:t xml:space="preserve"> indem </w:t>
      </w:r>
      <w:r w:rsidR="00470A4C">
        <w:rPr>
          <w:rFonts w:ascii="Arial" w:hAnsi="Arial"/>
          <w:lang w:val="de-DE"/>
        </w:rPr>
        <w:t>er</w:t>
      </w:r>
      <w:r w:rsidR="00885D4B">
        <w:rPr>
          <w:rFonts w:ascii="Arial" w:hAnsi="Arial"/>
          <w:lang w:val="de-DE"/>
        </w:rPr>
        <w:t xml:space="preserve"> </w:t>
      </w:r>
      <w:r w:rsidR="00902336">
        <w:rPr>
          <w:rFonts w:ascii="Arial" w:hAnsi="Arial"/>
          <w:lang w:val="de-DE"/>
        </w:rPr>
        <w:t>d</w:t>
      </w:r>
      <w:r w:rsidR="00885D4B">
        <w:rPr>
          <w:rFonts w:ascii="Arial" w:hAnsi="Arial"/>
          <w:lang w:val="de-DE"/>
        </w:rPr>
        <w:t>en Schlüssel in die Schlüsselaufnahme steck</w:t>
      </w:r>
      <w:r w:rsidR="00470A4C">
        <w:rPr>
          <w:rFonts w:ascii="Arial" w:hAnsi="Arial"/>
          <w:lang w:val="de-DE"/>
        </w:rPr>
        <w:t>t</w:t>
      </w:r>
      <w:r w:rsidR="00245D6C">
        <w:rPr>
          <w:rFonts w:ascii="Arial" w:hAnsi="Arial"/>
          <w:lang w:val="de-DE"/>
        </w:rPr>
        <w:t xml:space="preserve"> und den Drucktaster für die </w:t>
      </w:r>
      <w:r w:rsidR="00245D6C" w:rsidRPr="0099406C">
        <w:rPr>
          <w:rFonts w:ascii="Arial" w:hAnsi="Arial"/>
          <w:lang w:val="de-DE"/>
        </w:rPr>
        <w:t>Zutrittsanforderung drückt.</w:t>
      </w:r>
      <w:r w:rsidR="00245D6C">
        <w:rPr>
          <w:rFonts w:ascii="Arial" w:hAnsi="Arial"/>
          <w:lang w:val="de-DE"/>
        </w:rPr>
        <w:t xml:space="preserve"> Dieser ist</w:t>
      </w:r>
      <w:r w:rsidR="00885D4B">
        <w:rPr>
          <w:rFonts w:ascii="Arial" w:hAnsi="Arial"/>
          <w:lang w:val="de-DE"/>
        </w:rPr>
        <w:t xml:space="preserve"> </w:t>
      </w:r>
      <w:r w:rsidR="0053753D">
        <w:rPr>
          <w:rFonts w:ascii="Arial" w:hAnsi="Arial"/>
          <w:lang w:val="de-DE"/>
        </w:rPr>
        <w:t xml:space="preserve">im Türschließsystem </w:t>
      </w:r>
      <w:r w:rsidR="00885D4B">
        <w:rPr>
          <w:rFonts w:ascii="Arial" w:hAnsi="Arial"/>
          <w:lang w:val="de-DE"/>
        </w:rPr>
        <w:t>der MGB2 integriert</w:t>
      </w:r>
      <w:r w:rsidR="00470A4C">
        <w:rPr>
          <w:rFonts w:ascii="Arial" w:hAnsi="Arial"/>
          <w:lang w:val="de-DE"/>
        </w:rPr>
        <w:t xml:space="preserve"> und</w:t>
      </w:r>
      <w:r w:rsidR="0042491D">
        <w:rPr>
          <w:rFonts w:ascii="Arial" w:hAnsi="Arial"/>
          <w:lang w:val="de-DE"/>
        </w:rPr>
        <w:t xml:space="preserve"> </w:t>
      </w:r>
      <w:r w:rsidR="00245D6C">
        <w:rPr>
          <w:rFonts w:ascii="Arial" w:hAnsi="Arial"/>
          <w:lang w:val="de-DE"/>
        </w:rPr>
        <w:t xml:space="preserve">sendet </w:t>
      </w:r>
      <w:r w:rsidR="0062360E">
        <w:rPr>
          <w:rFonts w:ascii="Arial" w:hAnsi="Arial"/>
          <w:lang w:val="de-DE"/>
        </w:rPr>
        <w:t>ein</w:t>
      </w:r>
      <w:r w:rsidR="00245D6C">
        <w:rPr>
          <w:rFonts w:ascii="Arial" w:hAnsi="Arial"/>
          <w:lang w:val="de-DE"/>
        </w:rPr>
        <w:t xml:space="preserve"> Signal an die angebundene Steuerung</w:t>
      </w:r>
      <w:r w:rsidR="00885D4B">
        <w:rPr>
          <w:rFonts w:ascii="Arial" w:hAnsi="Arial"/>
          <w:lang w:val="de-DE"/>
        </w:rPr>
        <w:t>, dass die Maschine</w:t>
      </w:r>
      <w:r w:rsidR="00245D6C">
        <w:rPr>
          <w:rFonts w:ascii="Arial" w:hAnsi="Arial"/>
          <w:lang w:val="de-DE"/>
        </w:rPr>
        <w:t xml:space="preserve"> in einer sicheren Position anhält</w:t>
      </w:r>
      <w:r w:rsidR="00C70EBC">
        <w:rPr>
          <w:rFonts w:ascii="Arial" w:hAnsi="Arial"/>
          <w:lang w:val="de-DE"/>
        </w:rPr>
        <w:t>.</w:t>
      </w:r>
      <w:r w:rsidR="00245D6C">
        <w:rPr>
          <w:rFonts w:ascii="Arial" w:hAnsi="Arial"/>
          <w:lang w:val="de-DE"/>
        </w:rPr>
        <w:t xml:space="preserve"> </w:t>
      </w:r>
      <w:r w:rsidR="00C70EBC">
        <w:rPr>
          <w:rFonts w:ascii="Arial" w:hAnsi="Arial"/>
          <w:lang w:val="de-DE"/>
        </w:rPr>
        <w:t>Erst dann</w:t>
      </w:r>
      <w:r w:rsidR="00245D6C">
        <w:rPr>
          <w:rFonts w:ascii="Arial" w:hAnsi="Arial"/>
          <w:lang w:val="de-DE"/>
        </w:rPr>
        <w:t xml:space="preserve"> zieht der Mitarbeiter den Schlüssel</w:t>
      </w:r>
      <w:r w:rsidR="00C70EBC">
        <w:rPr>
          <w:rFonts w:ascii="Arial" w:hAnsi="Arial"/>
          <w:lang w:val="de-DE"/>
        </w:rPr>
        <w:t xml:space="preserve">, er </w:t>
      </w:r>
      <w:r w:rsidR="00245D6C">
        <w:rPr>
          <w:rFonts w:ascii="Arial" w:hAnsi="Arial"/>
          <w:lang w:val="de-DE"/>
        </w:rPr>
        <w:t xml:space="preserve">kann </w:t>
      </w:r>
      <w:r w:rsidR="000371DA">
        <w:rPr>
          <w:rFonts w:ascii="Arial" w:hAnsi="Arial"/>
          <w:lang w:val="de-DE"/>
        </w:rPr>
        <w:t>die</w:t>
      </w:r>
      <w:r w:rsidR="00245D6C">
        <w:rPr>
          <w:rFonts w:ascii="Arial" w:hAnsi="Arial"/>
          <w:lang w:val="de-DE"/>
        </w:rPr>
        <w:t xml:space="preserve"> Tür </w:t>
      </w:r>
      <w:r w:rsidR="000371DA">
        <w:rPr>
          <w:rFonts w:ascii="Arial" w:hAnsi="Arial"/>
          <w:lang w:val="de-DE"/>
        </w:rPr>
        <w:t xml:space="preserve">öffnen und das Paket wieder in die richtige Position bringen. Die </w:t>
      </w:r>
      <w:r w:rsidR="000371DA">
        <w:rPr>
          <w:rFonts w:ascii="Arial" w:hAnsi="Arial"/>
          <w:lang w:val="de-DE"/>
        </w:rPr>
        <w:lastRenderedPageBreak/>
        <w:t xml:space="preserve">Anlage </w:t>
      </w:r>
      <w:r w:rsidR="00C70EBC">
        <w:rPr>
          <w:rFonts w:ascii="Arial" w:hAnsi="Arial"/>
          <w:lang w:val="de-DE"/>
        </w:rPr>
        <w:t xml:space="preserve">lässt sich </w:t>
      </w:r>
      <w:r w:rsidR="000371DA">
        <w:rPr>
          <w:rFonts w:ascii="Arial" w:hAnsi="Arial"/>
          <w:lang w:val="de-DE"/>
        </w:rPr>
        <w:t xml:space="preserve">wieder </w:t>
      </w:r>
      <w:r w:rsidR="00C70EBC">
        <w:rPr>
          <w:rFonts w:ascii="Arial" w:hAnsi="Arial"/>
          <w:lang w:val="de-DE"/>
        </w:rPr>
        <w:t>starten</w:t>
      </w:r>
      <w:r w:rsidR="000371DA">
        <w:rPr>
          <w:rFonts w:ascii="Arial" w:hAnsi="Arial"/>
          <w:lang w:val="de-DE"/>
        </w:rPr>
        <w:t xml:space="preserve">, wenn die Person </w:t>
      </w:r>
      <w:r w:rsidR="00E13850">
        <w:rPr>
          <w:rFonts w:ascii="Arial" w:hAnsi="Arial"/>
          <w:lang w:val="de-DE"/>
        </w:rPr>
        <w:t>die Gefahrenzone verlassen hat</w:t>
      </w:r>
      <w:r w:rsidR="0062360E">
        <w:rPr>
          <w:rFonts w:ascii="Arial" w:hAnsi="Arial"/>
          <w:lang w:val="de-DE"/>
        </w:rPr>
        <w:t>.</w:t>
      </w:r>
      <w:r w:rsidR="00E13850">
        <w:rPr>
          <w:rFonts w:ascii="Arial" w:hAnsi="Arial"/>
          <w:lang w:val="de-DE"/>
        </w:rPr>
        <w:t xml:space="preserve"> </w:t>
      </w:r>
      <w:r w:rsidR="0062360E">
        <w:rPr>
          <w:rFonts w:ascii="Arial" w:hAnsi="Arial"/>
          <w:lang w:val="de-DE"/>
        </w:rPr>
        <w:t>Dies</w:t>
      </w:r>
      <w:r w:rsidR="000371DA">
        <w:rPr>
          <w:rFonts w:ascii="Arial" w:hAnsi="Arial"/>
          <w:lang w:val="de-DE"/>
        </w:rPr>
        <w:t xml:space="preserve">e </w:t>
      </w:r>
      <w:r w:rsidR="0062360E">
        <w:rPr>
          <w:rFonts w:ascii="Arial" w:hAnsi="Arial"/>
          <w:lang w:val="de-DE"/>
        </w:rPr>
        <w:t xml:space="preserve">steckt dann den Schlüssel </w:t>
      </w:r>
      <w:r w:rsidR="000371DA">
        <w:rPr>
          <w:rFonts w:ascii="Arial" w:hAnsi="Arial"/>
          <w:lang w:val="de-DE"/>
        </w:rPr>
        <w:t>von außen in d</w:t>
      </w:r>
      <w:r w:rsidR="0062360E">
        <w:rPr>
          <w:rFonts w:ascii="Arial" w:hAnsi="Arial"/>
          <w:lang w:val="de-DE"/>
        </w:rPr>
        <w:t>i</w:t>
      </w:r>
      <w:r w:rsidR="000371DA">
        <w:rPr>
          <w:rFonts w:ascii="Arial" w:hAnsi="Arial"/>
          <w:lang w:val="de-DE"/>
        </w:rPr>
        <w:t xml:space="preserve">e Schlüsselaufnahme und </w:t>
      </w:r>
      <w:r w:rsidR="0062360E">
        <w:rPr>
          <w:rFonts w:ascii="Arial" w:hAnsi="Arial"/>
          <w:lang w:val="de-DE"/>
        </w:rPr>
        <w:t xml:space="preserve">aktiviert </w:t>
      </w:r>
      <w:r w:rsidR="000371DA">
        <w:rPr>
          <w:rFonts w:ascii="Arial" w:hAnsi="Arial"/>
          <w:lang w:val="de-DE"/>
        </w:rPr>
        <w:t xml:space="preserve">die Türzuhaltung per Drucktaster. </w:t>
      </w:r>
    </w:p>
    <w:p w14:paraId="0BA50843" w14:textId="1059DA6B" w:rsidR="000371DA" w:rsidRDefault="00E2173A" w:rsidP="00902336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„Kunden </w:t>
      </w:r>
      <w:r w:rsidR="003F7A24">
        <w:rPr>
          <w:rFonts w:ascii="Arial" w:hAnsi="Arial"/>
          <w:lang w:val="de-DE"/>
        </w:rPr>
        <w:t xml:space="preserve">in der Intralogistik </w:t>
      </w:r>
      <w:r>
        <w:rPr>
          <w:rFonts w:ascii="Arial" w:hAnsi="Arial"/>
          <w:lang w:val="de-DE"/>
        </w:rPr>
        <w:t xml:space="preserve">nutzen </w:t>
      </w:r>
      <w:r w:rsidR="003F7A24">
        <w:rPr>
          <w:rFonts w:ascii="Arial" w:hAnsi="Arial"/>
          <w:lang w:val="de-DE"/>
        </w:rPr>
        <w:t xml:space="preserve">das </w:t>
      </w:r>
      <w:r w:rsidR="00885D4B">
        <w:rPr>
          <w:rFonts w:ascii="Arial" w:hAnsi="Arial"/>
          <w:lang w:val="de-DE"/>
        </w:rPr>
        <w:t xml:space="preserve">CKS2 </w:t>
      </w:r>
      <w:r>
        <w:rPr>
          <w:rFonts w:ascii="Arial" w:hAnsi="Arial"/>
          <w:lang w:val="de-DE"/>
        </w:rPr>
        <w:t xml:space="preserve">auch </w:t>
      </w:r>
      <w:r w:rsidR="00885D4B">
        <w:rPr>
          <w:rFonts w:ascii="Arial" w:hAnsi="Arial"/>
          <w:lang w:val="de-DE"/>
        </w:rPr>
        <w:t xml:space="preserve">als </w:t>
      </w:r>
      <w:r w:rsidR="00885D4B" w:rsidRPr="00E2173A">
        <w:rPr>
          <w:rFonts w:ascii="Arial" w:hAnsi="Arial"/>
          <w:bCs/>
          <w:iCs/>
          <w:lang w:val="de-DE"/>
        </w:rPr>
        <w:t>Schlüsseltransfersystem</w:t>
      </w:r>
      <w:r>
        <w:rPr>
          <w:rFonts w:ascii="Arial" w:hAnsi="Arial"/>
          <w:bCs/>
          <w:iCs/>
          <w:lang w:val="de-DE"/>
        </w:rPr>
        <w:t>“</w:t>
      </w:r>
      <w:r w:rsidR="00885D4B" w:rsidRPr="00E2173A">
        <w:rPr>
          <w:rFonts w:ascii="Arial" w:hAnsi="Arial"/>
          <w:bCs/>
          <w:iCs/>
          <w:lang w:val="de-DE"/>
        </w:rPr>
        <w:t>,</w:t>
      </w:r>
      <w:r w:rsidR="00885D4B"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 xml:space="preserve">ergänzt </w:t>
      </w:r>
      <w:r w:rsidR="0042017E">
        <w:rPr>
          <w:rFonts w:ascii="Arial" w:hAnsi="Arial"/>
          <w:lang w:val="de-DE"/>
        </w:rPr>
        <w:t xml:space="preserve">Xabier </w:t>
      </w:r>
      <w:proofErr w:type="spellStart"/>
      <w:r w:rsidR="0042017E">
        <w:rPr>
          <w:rFonts w:ascii="Arial" w:hAnsi="Arial"/>
          <w:lang w:val="de-DE"/>
        </w:rPr>
        <w:t>Antolin</w:t>
      </w:r>
      <w:proofErr w:type="spellEnd"/>
      <w:r w:rsidR="0042017E">
        <w:rPr>
          <w:rFonts w:ascii="Arial" w:hAnsi="Arial"/>
          <w:lang w:val="de-DE"/>
        </w:rPr>
        <w:t xml:space="preserve">, </w:t>
      </w:r>
      <w:r w:rsidR="00F06CB9">
        <w:rPr>
          <w:rFonts w:ascii="Arial" w:hAnsi="Arial"/>
          <w:lang w:val="de-DE"/>
        </w:rPr>
        <w:t>Pro</w:t>
      </w:r>
      <w:r w:rsidR="000371DA">
        <w:rPr>
          <w:rFonts w:ascii="Arial" w:hAnsi="Arial"/>
          <w:lang w:val="de-DE"/>
        </w:rPr>
        <w:t>dukt</w:t>
      </w:r>
      <w:r w:rsidR="00F06CB9">
        <w:rPr>
          <w:rFonts w:ascii="Arial" w:hAnsi="Arial"/>
          <w:lang w:val="de-DE"/>
        </w:rPr>
        <w:t>manager</w:t>
      </w:r>
      <w:r w:rsidR="00832DF0">
        <w:rPr>
          <w:rFonts w:ascii="Arial" w:hAnsi="Arial"/>
          <w:lang w:val="de-DE"/>
        </w:rPr>
        <w:t xml:space="preserve"> bei </w:t>
      </w:r>
      <w:proofErr w:type="spellStart"/>
      <w:r w:rsidR="00832DF0">
        <w:rPr>
          <w:rFonts w:ascii="Arial" w:hAnsi="Arial"/>
          <w:lang w:val="de-DE"/>
        </w:rPr>
        <w:t>Euchner</w:t>
      </w:r>
      <w:proofErr w:type="spellEnd"/>
      <w:r w:rsidR="00832DF0">
        <w:rPr>
          <w:rFonts w:ascii="Arial" w:hAnsi="Arial"/>
          <w:lang w:val="de-DE"/>
        </w:rPr>
        <w:t xml:space="preserve">. </w:t>
      </w:r>
      <w:r w:rsidR="00F9424F">
        <w:rPr>
          <w:rFonts w:ascii="Arial" w:hAnsi="Arial"/>
          <w:lang w:val="de-DE"/>
        </w:rPr>
        <w:t>Die</w:t>
      </w:r>
      <w:r w:rsidR="0007588D">
        <w:rPr>
          <w:rFonts w:ascii="Arial" w:hAnsi="Arial"/>
          <w:lang w:val="de-DE"/>
        </w:rPr>
        <w:t xml:space="preserve"> RFID-Schlüssel </w:t>
      </w:r>
      <w:r w:rsidR="00F9424F">
        <w:rPr>
          <w:rFonts w:ascii="Arial" w:hAnsi="Arial"/>
          <w:lang w:val="de-DE"/>
        </w:rPr>
        <w:t xml:space="preserve">werden </w:t>
      </w:r>
      <w:r w:rsidR="00446B42">
        <w:rPr>
          <w:rFonts w:ascii="Arial" w:hAnsi="Arial"/>
          <w:lang w:val="de-DE"/>
        </w:rPr>
        <w:t xml:space="preserve">dazu </w:t>
      </w:r>
      <w:r w:rsidR="0007588D">
        <w:rPr>
          <w:rFonts w:ascii="Arial" w:hAnsi="Arial"/>
          <w:lang w:val="de-DE"/>
        </w:rPr>
        <w:t>einfach</w:t>
      </w:r>
      <w:r w:rsidR="0042017E" w:rsidRPr="0042017E">
        <w:rPr>
          <w:rFonts w:ascii="Arial" w:hAnsi="Arial"/>
          <w:lang w:val="de-DE"/>
        </w:rPr>
        <w:t xml:space="preserve"> an mehreren Schlüsselaufnahmen</w:t>
      </w:r>
      <w:r w:rsidR="0042017E">
        <w:rPr>
          <w:rFonts w:ascii="Arial" w:hAnsi="Arial"/>
          <w:lang w:val="de-DE"/>
        </w:rPr>
        <w:t xml:space="preserve"> „</w:t>
      </w:r>
      <w:r w:rsidR="0042017E" w:rsidRPr="0042017E">
        <w:rPr>
          <w:rFonts w:ascii="Arial" w:hAnsi="Arial"/>
          <w:lang w:val="de-DE"/>
        </w:rPr>
        <w:t>gelernt</w:t>
      </w:r>
      <w:r w:rsidR="00447730">
        <w:rPr>
          <w:rFonts w:ascii="Arial" w:hAnsi="Arial"/>
          <w:lang w:val="de-DE"/>
        </w:rPr>
        <w:t>“</w:t>
      </w:r>
      <w:r w:rsidR="0007588D">
        <w:rPr>
          <w:rFonts w:ascii="Arial" w:hAnsi="Arial"/>
          <w:lang w:val="de-DE"/>
        </w:rPr>
        <w:t xml:space="preserve">. </w:t>
      </w:r>
      <w:r>
        <w:rPr>
          <w:rFonts w:ascii="Arial" w:hAnsi="Arial"/>
          <w:lang w:val="de-DE"/>
        </w:rPr>
        <w:t xml:space="preserve">Der gleiche Schlüssel </w:t>
      </w:r>
      <w:r w:rsidR="000371DA">
        <w:rPr>
          <w:rFonts w:ascii="Arial" w:hAnsi="Arial"/>
          <w:lang w:val="de-DE"/>
        </w:rPr>
        <w:t xml:space="preserve">kann dann beispielsweise </w:t>
      </w:r>
      <w:r w:rsidR="005B4FF8">
        <w:rPr>
          <w:rFonts w:ascii="Arial" w:hAnsi="Arial"/>
          <w:lang w:val="de-DE"/>
        </w:rPr>
        <w:t>in einer weiteren Schlüsselaufnahme</w:t>
      </w:r>
      <w:r w:rsidR="00F9424F">
        <w:rPr>
          <w:rFonts w:ascii="Arial" w:hAnsi="Arial"/>
          <w:lang w:val="de-DE"/>
        </w:rPr>
        <w:t xml:space="preserve"> einer Maschine oder eine</w:t>
      </w:r>
      <w:r w:rsidR="00446B42">
        <w:rPr>
          <w:rFonts w:ascii="Arial" w:hAnsi="Arial"/>
          <w:lang w:val="de-DE"/>
        </w:rPr>
        <w:t>s</w:t>
      </w:r>
      <w:r w:rsidR="00F9424F">
        <w:rPr>
          <w:rFonts w:ascii="Arial" w:hAnsi="Arial"/>
          <w:lang w:val="de-DE"/>
        </w:rPr>
        <w:t xml:space="preserve"> Roboter</w:t>
      </w:r>
      <w:r w:rsidR="00446B42">
        <w:rPr>
          <w:rFonts w:ascii="Arial" w:hAnsi="Arial"/>
          <w:lang w:val="de-DE"/>
        </w:rPr>
        <w:t>s</w:t>
      </w:r>
      <w:r w:rsidR="00F9424F">
        <w:rPr>
          <w:rFonts w:ascii="Arial" w:hAnsi="Arial"/>
          <w:lang w:val="de-DE"/>
        </w:rPr>
        <w:t xml:space="preserve"> </w:t>
      </w:r>
      <w:r w:rsidR="000371DA">
        <w:rPr>
          <w:rFonts w:ascii="Arial" w:hAnsi="Arial"/>
          <w:lang w:val="de-DE"/>
        </w:rPr>
        <w:t xml:space="preserve">im inneren Bereich genutzt werden, um dort </w:t>
      </w:r>
      <w:r w:rsidR="005B4FF8">
        <w:rPr>
          <w:rFonts w:ascii="Arial" w:hAnsi="Arial"/>
          <w:lang w:val="de-DE"/>
        </w:rPr>
        <w:t xml:space="preserve">manuelle Arbeiten ausführen zu können. Hat der Anwender seine Tätigkeiten beendet, zieht er den Schlüssel wieder ab, verlässt den inneren Bereich, steckt den Schlüssel außen wieder in die Schlüsselaufnahme </w:t>
      </w:r>
      <w:r w:rsidR="00F9424F">
        <w:rPr>
          <w:rFonts w:ascii="Arial" w:hAnsi="Arial"/>
          <w:lang w:val="de-DE"/>
        </w:rPr>
        <w:t xml:space="preserve">der MGB2 </w:t>
      </w:r>
      <w:r w:rsidR="005B4FF8">
        <w:rPr>
          <w:rFonts w:ascii="Arial" w:hAnsi="Arial"/>
          <w:lang w:val="de-DE"/>
        </w:rPr>
        <w:t>und startet durch Quittierung am Drucktaster die Anlage im inneren Bereich.</w:t>
      </w:r>
    </w:p>
    <w:p w14:paraId="7BE0DB0E" w14:textId="77777777" w:rsidR="00832DF0" w:rsidRDefault="00832DF0" w:rsidP="00902336">
      <w:pPr>
        <w:spacing w:line="360" w:lineRule="auto"/>
        <w:jc w:val="both"/>
        <w:rPr>
          <w:rFonts w:ascii="Arial" w:hAnsi="Arial"/>
          <w:lang w:val="de-DE"/>
        </w:rPr>
      </w:pPr>
    </w:p>
    <w:p w14:paraId="460673F3" w14:textId="77777777" w:rsidR="00FE7F57" w:rsidRPr="003D274E" w:rsidRDefault="00EF3A2E" w:rsidP="005B4FF8">
      <w:pPr>
        <w:spacing w:line="360" w:lineRule="auto"/>
        <w:jc w:val="both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>Hohe Codierung, maximale Flexibilität</w:t>
      </w:r>
    </w:p>
    <w:p w14:paraId="40FAF78A" w14:textId="5F10A367" w:rsidR="00A054E2" w:rsidRDefault="00FE7F57" w:rsidP="00941463">
      <w:pPr>
        <w:spacing w:line="360" w:lineRule="auto"/>
        <w:jc w:val="both"/>
        <w:rPr>
          <w:rFonts w:ascii="Arial" w:hAnsi="Arial"/>
          <w:lang w:val="de-DE"/>
        </w:rPr>
      </w:pPr>
      <w:r>
        <w:rPr>
          <w:lang w:val="de-DE"/>
        </w:rPr>
        <w:t>Das CKS2 bietet im Vergleich zu herkömmlichen Systemen viele Vorteile</w:t>
      </w:r>
      <w:r w:rsidR="00EF3A2E">
        <w:rPr>
          <w:lang w:val="de-DE"/>
        </w:rPr>
        <w:t xml:space="preserve">: </w:t>
      </w:r>
      <w:r w:rsidR="00E554F8">
        <w:rPr>
          <w:lang w:val="de-DE"/>
        </w:rPr>
        <w:t>D</w:t>
      </w:r>
      <w:r w:rsidR="00841D8D" w:rsidRPr="00967061">
        <w:rPr>
          <w:rFonts w:ascii="Arial" w:hAnsi="Arial"/>
          <w:lang w:val="de-DE"/>
        </w:rPr>
        <w:t>urch die h</w:t>
      </w:r>
      <w:r w:rsidR="00841D8D">
        <w:rPr>
          <w:rFonts w:ascii="Arial" w:hAnsi="Arial"/>
          <w:lang w:val="de-DE"/>
        </w:rPr>
        <w:t>och</w:t>
      </w:r>
      <w:r w:rsidR="00446B42">
        <w:rPr>
          <w:rFonts w:ascii="Arial" w:hAnsi="Arial"/>
          <w:lang w:val="de-DE"/>
        </w:rPr>
        <w:t>c</w:t>
      </w:r>
      <w:r w:rsidR="00841D8D">
        <w:rPr>
          <w:rFonts w:ascii="Arial" w:hAnsi="Arial"/>
          <w:lang w:val="de-DE"/>
        </w:rPr>
        <w:t>odierten</w:t>
      </w:r>
      <w:r w:rsidR="00841D8D" w:rsidRPr="00967061">
        <w:rPr>
          <w:rFonts w:ascii="Arial" w:hAnsi="Arial"/>
          <w:lang w:val="de-DE"/>
        </w:rPr>
        <w:t xml:space="preserve"> </w:t>
      </w:r>
      <w:r w:rsidR="00841D8D">
        <w:rPr>
          <w:rFonts w:ascii="Arial" w:hAnsi="Arial"/>
          <w:lang w:val="de-DE"/>
        </w:rPr>
        <w:t xml:space="preserve">Schlüssel ist es möglich, </w:t>
      </w:r>
      <w:r w:rsidR="001B23D3">
        <w:rPr>
          <w:rFonts w:ascii="Arial" w:hAnsi="Arial"/>
          <w:lang w:val="de-DE"/>
        </w:rPr>
        <w:t>viele</w:t>
      </w:r>
      <w:r w:rsidR="00841D8D">
        <w:rPr>
          <w:rFonts w:ascii="Arial" w:hAnsi="Arial"/>
          <w:lang w:val="de-DE"/>
        </w:rPr>
        <w:t xml:space="preserve"> Anlagen mit dem gleichen System abzusichern. </w:t>
      </w:r>
      <w:r w:rsidR="00A461EB">
        <w:rPr>
          <w:rFonts w:ascii="Arial" w:hAnsi="Arial"/>
          <w:lang w:val="de-DE"/>
        </w:rPr>
        <w:t>„Bisher war beispielsweise d</w:t>
      </w:r>
      <w:r w:rsidR="00885D4B" w:rsidRPr="00987D6F">
        <w:rPr>
          <w:rFonts w:ascii="Arial" w:hAnsi="Arial"/>
          <w:lang w:val="de-DE"/>
        </w:rPr>
        <w:t xml:space="preserve">ie Nutzung für 30 Transportgassen </w:t>
      </w:r>
      <w:r w:rsidR="00841D8D">
        <w:rPr>
          <w:rFonts w:ascii="Arial" w:hAnsi="Arial"/>
          <w:lang w:val="de-DE"/>
        </w:rPr>
        <w:t>nur mit sehr aufwändigen Systemen möglich</w:t>
      </w:r>
      <w:r>
        <w:rPr>
          <w:rFonts w:ascii="Arial" w:hAnsi="Arial"/>
          <w:lang w:val="de-DE"/>
        </w:rPr>
        <w:t xml:space="preserve">. Wir sind mit </w:t>
      </w:r>
      <w:r w:rsidR="00F9424F">
        <w:rPr>
          <w:rFonts w:ascii="Arial" w:hAnsi="Arial"/>
          <w:lang w:val="de-DE"/>
        </w:rPr>
        <w:t>dem CKS2</w:t>
      </w:r>
      <w:r w:rsidR="00E13850">
        <w:rPr>
          <w:rFonts w:ascii="Arial" w:hAnsi="Arial"/>
          <w:lang w:val="de-DE"/>
        </w:rPr>
        <w:t xml:space="preserve"> nicht begrenzt. Es kann nach Bedarf skaliert werden</w:t>
      </w:r>
      <w:r w:rsidR="00436836">
        <w:rPr>
          <w:rFonts w:ascii="Arial" w:hAnsi="Arial"/>
          <w:lang w:val="de-DE"/>
        </w:rPr>
        <w:t>“</w:t>
      </w:r>
      <w:r w:rsidR="00A461EB">
        <w:rPr>
          <w:rFonts w:ascii="Arial" w:hAnsi="Arial"/>
          <w:lang w:val="de-DE"/>
        </w:rPr>
        <w:t xml:space="preserve">, </w:t>
      </w:r>
      <w:r w:rsidR="00F368E6">
        <w:rPr>
          <w:rFonts w:ascii="Arial" w:hAnsi="Arial"/>
          <w:lang w:val="de-DE"/>
        </w:rPr>
        <w:t xml:space="preserve">erläutert </w:t>
      </w:r>
      <w:r w:rsidR="00A461EB">
        <w:rPr>
          <w:rFonts w:ascii="Arial" w:hAnsi="Arial"/>
          <w:lang w:val="de-DE"/>
        </w:rPr>
        <w:t xml:space="preserve">Xabier </w:t>
      </w:r>
      <w:proofErr w:type="spellStart"/>
      <w:r w:rsidR="00A461EB">
        <w:rPr>
          <w:rFonts w:ascii="Arial" w:hAnsi="Arial"/>
          <w:lang w:val="de-DE"/>
        </w:rPr>
        <w:t>Antolin</w:t>
      </w:r>
      <w:proofErr w:type="spellEnd"/>
      <w:r w:rsidR="00885D4B" w:rsidRPr="00987D6F">
        <w:rPr>
          <w:rFonts w:ascii="Arial" w:hAnsi="Arial"/>
          <w:lang w:val="de-DE"/>
        </w:rPr>
        <w:t xml:space="preserve">. </w:t>
      </w:r>
      <w:r w:rsidR="00841D8D">
        <w:rPr>
          <w:rFonts w:ascii="Arial" w:hAnsi="Arial"/>
          <w:lang w:val="de-DE"/>
        </w:rPr>
        <w:t>D</w:t>
      </w:r>
      <w:r w:rsidR="00A461EB">
        <w:rPr>
          <w:rFonts w:ascii="Arial" w:hAnsi="Arial"/>
          <w:lang w:val="de-DE"/>
        </w:rPr>
        <w:t xml:space="preserve">urch </w:t>
      </w:r>
      <w:r w:rsidR="00885D4B" w:rsidRPr="00987D6F">
        <w:rPr>
          <w:rFonts w:ascii="Arial" w:hAnsi="Arial"/>
          <w:lang w:val="de-DE"/>
        </w:rPr>
        <w:t xml:space="preserve">die </w:t>
      </w:r>
      <w:r w:rsidR="00A461EB">
        <w:rPr>
          <w:rFonts w:ascii="Arial" w:hAnsi="Arial"/>
          <w:lang w:val="de-DE"/>
        </w:rPr>
        <w:t xml:space="preserve">Anbindung </w:t>
      </w:r>
      <w:r w:rsidR="00F368E6">
        <w:rPr>
          <w:rFonts w:ascii="Arial" w:hAnsi="Arial"/>
          <w:lang w:val="de-DE"/>
        </w:rPr>
        <w:t xml:space="preserve">der MGB2 Modul </w:t>
      </w:r>
      <w:r w:rsidR="00A461EB">
        <w:rPr>
          <w:rFonts w:ascii="Arial" w:hAnsi="Arial"/>
          <w:lang w:val="de-DE"/>
        </w:rPr>
        <w:t xml:space="preserve">über </w:t>
      </w:r>
      <w:r w:rsidR="00885D4B" w:rsidRPr="00987D6F">
        <w:rPr>
          <w:rFonts w:ascii="Arial" w:hAnsi="Arial"/>
          <w:lang w:val="de-DE"/>
        </w:rPr>
        <w:t xml:space="preserve">Bussysteme </w:t>
      </w:r>
      <w:r w:rsidR="005712E3">
        <w:rPr>
          <w:rFonts w:ascii="Arial" w:hAnsi="Arial"/>
          <w:lang w:val="de-DE"/>
        </w:rPr>
        <w:t>lassen sich</w:t>
      </w:r>
      <w:r w:rsidR="00A461EB">
        <w:rPr>
          <w:rFonts w:ascii="Arial" w:hAnsi="Arial"/>
          <w:lang w:val="de-DE"/>
        </w:rPr>
        <w:t xml:space="preserve"> alle</w:t>
      </w:r>
      <w:r w:rsidR="00885D4B" w:rsidRPr="00987D6F">
        <w:rPr>
          <w:rFonts w:ascii="Arial" w:hAnsi="Arial"/>
          <w:lang w:val="de-DE"/>
        </w:rPr>
        <w:t xml:space="preserve"> </w:t>
      </w:r>
      <w:r w:rsidR="00841D8D">
        <w:rPr>
          <w:rFonts w:ascii="Arial" w:hAnsi="Arial"/>
          <w:lang w:val="de-DE"/>
        </w:rPr>
        <w:t>Schlüsselaufnahmen</w:t>
      </w:r>
      <w:r w:rsidR="00841D8D" w:rsidRPr="00987D6F">
        <w:rPr>
          <w:rFonts w:ascii="Arial" w:hAnsi="Arial"/>
          <w:lang w:val="de-DE"/>
        </w:rPr>
        <w:t xml:space="preserve"> </w:t>
      </w:r>
      <w:r w:rsidR="00885D4B" w:rsidRPr="00987D6F">
        <w:rPr>
          <w:rFonts w:ascii="Arial" w:hAnsi="Arial"/>
          <w:lang w:val="de-DE"/>
        </w:rPr>
        <w:t>in der Gesamtsteuerung überwachen</w:t>
      </w:r>
      <w:r w:rsidR="00A461EB">
        <w:rPr>
          <w:rFonts w:ascii="Arial" w:hAnsi="Arial"/>
          <w:lang w:val="de-DE"/>
        </w:rPr>
        <w:t>.</w:t>
      </w:r>
      <w:r>
        <w:rPr>
          <w:rFonts w:ascii="Arial" w:hAnsi="Arial"/>
          <w:lang w:val="de-DE"/>
        </w:rPr>
        <w:t xml:space="preserve"> </w:t>
      </w:r>
    </w:p>
    <w:p w14:paraId="009B1C6E" w14:textId="68B17C4E" w:rsidR="00640C85" w:rsidRDefault="002E1C17" w:rsidP="00941463">
      <w:pPr>
        <w:spacing w:line="360" w:lineRule="auto"/>
        <w:jc w:val="both"/>
        <w:rPr>
          <w:rFonts w:ascii="Arial" w:hAnsi="Arial"/>
          <w:lang w:val="de-DE"/>
        </w:rPr>
      </w:pPr>
      <w:r>
        <w:rPr>
          <w:lang w:val="de-DE"/>
        </w:rPr>
        <w:t>D</w:t>
      </w:r>
      <w:r w:rsidR="00A17A20">
        <w:rPr>
          <w:lang w:val="de-DE"/>
        </w:rPr>
        <w:t>as</w:t>
      </w:r>
      <w:r w:rsidR="0061407E" w:rsidRPr="002E5BB0">
        <w:rPr>
          <w:lang w:val="de-DE"/>
        </w:rPr>
        <w:t xml:space="preserve"> Schlüsselmanagement </w:t>
      </w:r>
      <w:r w:rsidR="00A17A20">
        <w:rPr>
          <w:lang w:val="de-DE"/>
        </w:rPr>
        <w:t>ist einfach</w:t>
      </w:r>
      <w:r>
        <w:rPr>
          <w:lang w:val="de-DE"/>
        </w:rPr>
        <w:t xml:space="preserve"> –</w:t>
      </w:r>
      <w:r w:rsidR="00A17A20">
        <w:rPr>
          <w:lang w:val="de-DE"/>
        </w:rPr>
        <w:t xml:space="preserve"> d</w:t>
      </w:r>
      <w:r w:rsidR="0061407E" w:rsidRPr="002E5BB0">
        <w:rPr>
          <w:lang w:val="de-DE"/>
        </w:rPr>
        <w:t>urch das ele</w:t>
      </w:r>
      <w:r w:rsidR="0061407E">
        <w:rPr>
          <w:lang w:val="de-DE"/>
        </w:rPr>
        <w:t xml:space="preserve">ktronische Funktionsprinzip </w:t>
      </w:r>
      <w:r w:rsidR="006B3618">
        <w:rPr>
          <w:lang w:val="de-DE"/>
        </w:rPr>
        <w:t>sind</w:t>
      </w:r>
      <w:r w:rsidR="0061407E" w:rsidRPr="002E5BB0">
        <w:rPr>
          <w:lang w:val="de-DE"/>
        </w:rPr>
        <w:t xml:space="preserve"> Schlüsselwechselboxen </w:t>
      </w:r>
      <w:r w:rsidR="0061407E">
        <w:rPr>
          <w:lang w:val="de-DE"/>
        </w:rPr>
        <w:t>und</w:t>
      </w:r>
      <w:r w:rsidR="0061407E" w:rsidRPr="002E5BB0">
        <w:rPr>
          <w:lang w:val="de-DE"/>
        </w:rPr>
        <w:t xml:space="preserve"> </w:t>
      </w:r>
      <w:r w:rsidR="0061407E">
        <w:rPr>
          <w:lang w:val="de-DE"/>
        </w:rPr>
        <w:t>-</w:t>
      </w:r>
      <w:proofErr w:type="spellStart"/>
      <w:r w:rsidR="0061407E" w:rsidRPr="002E5BB0">
        <w:rPr>
          <w:lang w:val="de-DE"/>
        </w:rPr>
        <w:t>verteilstationen</w:t>
      </w:r>
      <w:proofErr w:type="spellEnd"/>
      <w:r w:rsidR="0061407E" w:rsidRPr="002E5BB0">
        <w:rPr>
          <w:lang w:val="de-DE"/>
        </w:rPr>
        <w:t xml:space="preserve"> </w:t>
      </w:r>
      <w:r w:rsidR="0061407E">
        <w:rPr>
          <w:lang w:val="de-DE"/>
        </w:rPr>
        <w:t>überflüssig</w:t>
      </w:r>
      <w:r w:rsidR="00A00655">
        <w:rPr>
          <w:lang w:val="de-DE"/>
        </w:rPr>
        <w:t>,</w:t>
      </w:r>
      <w:r w:rsidR="00A00655" w:rsidRPr="002E5BB0">
        <w:rPr>
          <w:lang w:val="de-DE"/>
        </w:rPr>
        <w:t xml:space="preserve"> </w:t>
      </w:r>
      <w:r w:rsidR="00A00655">
        <w:rPr>
          <w:lang w:val="de-DE"/>
        </w:rPr>
        <w:t>e</w:t>
      </w:r>
      <w:r w:rsidR="00A00655" w:rsidRPr="002E5BB0">
        <w:rPr>
          <w:lang w:val="de-DE"/>
        </w:rPr>
        <w:t xml:space="preserve">ine </w:t>
      </w:r>
      <w:r w:rsidR="00A054E2" w:rsidRPr="002E5BB0">
        <w:rPr>
          <w:lang w:val="de-DE"/>
        </w:rPr>
        <w:t>aufw</w:t>
      </w:r>
      <w:r w:rsidR="00446B42">
        <w:rPr>
          <w:lang w:val="de-DE"/>
        </w:rPr>
        <w:t>ä</w:t>
      </w:r>
      <w:r w:rsidR="00A054E2" w:rsidRPr="002E5BB0">
        <w:rPr>
          <w:lang w:val="de-DE"/>
        </w:rPr>
        <w:t xml:space="preserve">ndige </w:t>
      </w:r>
      <w:r w:rsidR="00A00655" w:rsidRPr="002E5BB0">
        <w:rPr>
          <w:lang w:val="de-DE"/>
        </w:rPr>
        <w:t xml:space="preserve">Projektierung </w:t>
      </w:r>
      <w:r w:rsidR="00A00655">
        <w:rPr>
          <w:lang w:val="de-DE"/>
        </w:rPr>
        <w:t>entfällt</w:t>
      </w:r>
      <w:r w:rsidR="00A00655" w:rsidRPr="002E5BB0">
        <w:rPr>
          <w:lang w:val="de-DE"/>
        </w:rPr>
        <w:t>.</w:t>
      </w:r>
      <w:r w:rsidR="004E0921">
        <w:rPr>
          <w:lang w:val="de-DE"/>
        </w:rPr>
        <w:t xml:space="preserve"> </w:t>
      </w:r>
      <w:r>
        <w:rPr>
          <w:lang w:val="de-DE"/>
        </w:rPr>
        <w:t>Ein weiterer Pluspunkt: D</w:t>
      </w:r>
      <w:r w:rsidR="0061407E" w:rsidRPr="002E5BB0">
        <w:rPr>
          <w:lang w:val="de-DE"/>
        </w:rPr>
        <w:t>ie Anwendungen werden direkt in der Steuerung definiert</w:t>
      </w:r>
      <w:r w:rsidR="001B23D3">
        <w:rPr>
          <w:lang w:val="de-DE"/>
        </w:rPr>
        <w:t>,</w:t>
      </w:r>
      <w:r w:rsidR="003F7A24">
        <w:rPr>
          <w:lang w:val="de-DE"/>
        </w:rPr>
        <w:t xml:space="preserve"> </w:t>
      </w:r>
      <w:r w:rsidR="0061407E" w:rsidRPr="002E5BB0">
        <w:rPr>
          <w:lang w:val="de-DE"/>
        </w:rPr>
        <w:t>d</w:t>
      </w:r>
      <w:r w:rsidR="006B3618">
        <w:rPr>
          <w:lang w:val="de-DE"/>
        </w:rPr>
        <w:t>as sorgt für maximale Fle</w:t>
      </w:r>
      <w:r w:rsidR="0061407E" w:rsidRPr="002E5BB0">
        <w:rPr>
          <w:lang w:val="de-DE"/>
        </w:rPr>
        <w:t>xibilität</w:t>
      </w:r>
      <w:r w:rsidR="0061407E">
        <w:rPr>
          <w:lang w:val="de-DE"/>
        </w:rPr>
        <w:t>.</w:t>
      </w:r>
      <w:r w:rsidR="00A17A20">
        <w:rPr>
          <w:lang w:val="de-DE"/>
        </w:rPr>
        <w:t xml:space="preserve"> </w:t>
      </w:r>
      <w:r>
        <w:rPr>
          <w:lang w:val="de-DE"/>
        </w:rPr>
        <w:t>„</w:t>
      </w:r>
      <w:r w:rsidR="00F026F3">
        <w:rPr>
          <w:lang w:val="de-DE"/>
        </w:rPr>
        <w:t>Ü</w:t>
      </w:r>
      <w:r w:rsidR="00941463">
        <w:rPr>
          <w:lang w:val="de-DE"/>
        </w:rPr>
        <w:t xml:space="preserve">berzeugende </w:t>
      </w:r>
      <w:r>
        <w:rPr>
          <w:lang w:val="de-DE"/>
        </w:rPr>
        <w:t>Argument</w:t>
      </w:r>
      <w:r w:rsidR="00F026F3">
        <w:rPr>
          <w:lang w:val="de-DE"/>
        </w:rPr>
        <w:t>e</w:t>
      </w:r>
      <w:r>
        <w:rPr>
          <w:lang w:val="de-DE"/>
        </w:rPr>
        <w:t xml:space="preserve"> für das neue System</w:t>
      </w:r>
      <w:r w:rsidR="00941463">
        <w:rPr>
          <w:lang w:val="de-DE"/>
        </w:rPr>
        <w:t xml:space="preserve"> </w:t>
      </w:r>
      <w:r w:rsidR="00F026F3">
        <w:rPr>
          <w:lang w:val="de-DE"/>
        </w:rPr>
        <w:t xml:space="preserve">sind auch </w:t>
      </w:r>
      <w:r>
        <w:rPr>
          <w:lang w:val="de-DE"/>
        </w:rPr>
        <w:t>die Sicherheit</w:t>
      </w:r>
      <w:r w:rsidR="00F026F3">
        <w:rPr>
          <w:lang w:val="de-DE"/>
        </w:rPr>
        <w:t xml:space="preserve"> und der Zeitvorteil, wenn mal ein Schlüssel verloren geht</w:t>
      </w:r>
      <w:r w:rsidR="00941463">
        <w:rPr>
          <w:lang w:val="de-DE"/>
        </w:rPr>
        <w:t xml:space="preserve">“, ergänzt Xabier </w:t>
      </w:r>
      <w:proofErr w:type="spellStart"/>
      <w:r w:rsidR="00941463">
        <w:rPr>
          <w:lang w:val="de-DE"/>
        </w:rPr>
        <w:t>Antolin</w:t>
      </w:r>
      <w:proofErr w:type="spellEnd"/>
      <w:r w:rsidR="00941463">
        <w:rPr>
          <w:lang w:val="de-DE"/>
        </w:rPr>
        <w:t>.</w:t>
      </w:r>
      <w:r>
        <w:rPr>
          <w:lang w:val="de-DE"/>
        </w:rPr>
        <w:t xml:space="preserve"> </w:t>
      </w:r>
      <w:r w:rsidR="00941463">
        <w:rPr>
          <w:lang w:val="de-DE"/>
        </w:rPr>
        <w:t>„</w:t>
      </w:r>
      <w:r w:rsidR="00F026F3">
        <w:rPr>
          <w:lang w:val="de-DE"/>
        </w:rPr>
        <w:t>Dann</w:t>
      </w:r>
      <w:r w:rsidR="00A17A20">
        <w:rPr>
          <w:lang w:val="de-DE"/>
        </w:rPr>
        <w:t xml:space="preserve"> </w:t>
      </w:r>
      <w:r w:rsidR="00941463">
        <w:rPr>
          <w:lang w:val="de-DE"/>
        </w:rPr>
        <w:t>wird</w:t>
      </w:r>
      <w:r w:rsidR="00A17A20">
        <w:rPr>
          <w:lang w:val="de-DE"/>
        </w:rPr>
        <w:t xml:space="preserve"> einfach ein neuer </w:t>
      </w:r>
      <w:r w:rsidR="00515C36">
        <w:rPr>
          <w:lang w:val="de-DE"/>
        </w:rPr>
        <w:t>RFID-Transponder</w:t>
      </w:r>
      <w:r w:rsidR="00941463">
        <w:rPr>
          <w:lang w:val="de-DE"/>
        </w:rPr>
        <w:t xml:space="preserve"> </w:t>
      </w:r>
      <w:r w:rsidR="00885D4B" w:rsidRPr="00987D6F">
        <w:rPr>
          <w:rFonts w:ascii="Arial" w:hAnsi="Arial"/>
          <w:lang w:val="de-DE"/>
        </w:rPr>
        <w:t>eingelernt</w:t>
      </w:r>
      <w:r w:rsidR="00941463">
        <w:rPr>
          <w:rFonts w:ascii="Arial" w:hAnsi="Arial"/>
          <w:lang w:val="de-DE"/>
        </w:rPr>
        <w:t xml:space="preserve">. </w:t>
      </w:r>
      <w:r>
        <w:rPr>
          <w:rFonts w:ascii="Arial" w:hAnsi="Arial"/>
          <w:lang w:val="de-DE"/>
        </w:rPr>
        <w:t>D</w:t>
      </w:r>
      <w:r w:rsidR="00A17A20">
        <w:rPr>
          <w:rFonts w:ascii="Arial" w:hAnsi="Arial"/>
          <w:lang w:val="de-DE"/>
        </w:rPr>
        <w:t xml:space="preserve">er alte </w:t>
      </w:r>
      <w:r>
        <w:rPr>
          <w:rFonts w:ascii="Arial" w:hAnsi="Arial"/>
          <w:lang w:val="de-DE"/>
        </w:rPr>
        <w:t xml:space="preserve">Schlüssel </w:t>
      </w:r>
      <w:r w:rsidR="00A17A20">
        <w:rPr>
          <w:rFonts w:ascii="Arial" w:hAnsi="Arial"/>
          <w:lang w:val="de-DE"/>
        </w:rPr>
        <w:t>funktioniert nicht mehr</w:t>
      </w:r>
      <w:r>
        <w:rPr>
          <w:rFonts w:ascii="Arial" w:hAnsi="Arial"/>
          <w:lang w:val="de-DE"/>
        </w:rPr>
        <w:t xml:space="preserve">, und </w:t>
      </w:r>
      <w:r w:rsidR="00941463">
        <w:rPr>
          <w:rFonts w:ascii="Arial" w:hAnsi="Arial"/>
          <w:lang w:val="de-DE"/>
        </w:rPr>
        <w:t>es</w:t>
      </w:r>
      <w:r>
        <w:rPr>
          <w:rFonts w:ascii="Arial" w:hAnsi="Arial"/>
          <w:lang w:val="de-DE"/>
        </w:rPr>
        <w:t xml:space="preserve"> kann auch </w:t>
      </w:r>
      <w:r w:rsidR="00640C85">
        <w:rPr>
          <w:rFonts w:ascii="Arial" w:hAnsi="Arial"/>
          <w:lang w:val="de-DE"/>
        </w:rPr>
        <w:t>niemand</w:t>
      </w:r>
      <w:r w:rsidR="00941463">
        <w:rPr>
          <w:rFonts w:ascii="Arial" w:hAnsi="Arial"/>
          <w:lang w:val="de-DE"/>
        </w:rPr>
        <w:t xml:space="preserve"> eine Kopie machen</w:t>
      </w:r>
      <w:r w:rsidR="00A17A20">
        <w:rPr>
          <w:rFonts w:ascii="Arial" w:hAnsi="Arial"/>
          <w:lang w:val="de-DE"/>
        </w:rPr>
        <w:t>.</w:t>
      </w:r>
      <w:r>
        <w:rPr>
          <w:rFonts w:ascii="Arial" w:hAnsi="Arial"/>
          <w:lang w:val="de-DE"/>
        </w:rPr>
        <w:t>“</w:t>
      </w:r>
      <w:r w:rsidR="00A17A20">
        <w:rPr>
          <w:rFonts w:ascii="Arial" w:hAnsi="Arial"/>
          <w:lang w:val="de-DE"/>
        </w:rPr>
        <w:t xml:space="preserve"> </w:t>
      </w:r>
    </w:p>
    <w:p w14:paraId="1A83107F" w14:textId="76BE4601" w:rsidR="00B10E44" w:rsidRDefault="00B33E12" w:rsidP="00B33E12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Zielgruppe für das neue Schlüsselsystem sind</w:t>
      </w:r>
      <w:r w:rsidR="003F7A24">
        <w:rPr>
          <w:rFonts w:ascii="Arial" w:hAnsi="Arial"/>
          <w:lang w:val="de-DE"/>
        </w:rPr>
        <w:t xml:space="preserve"> neben der Automobilbranche </w:t>
      </w:r>
      <w:r w:rsidR="00E13850">
        <w:rPr>
          <w:rFonts w:ascii="Arial" w:hAnsi="Arial"/>
          <w:lang w:val="de-DE"/>
        </w:rPr>
        <w:t xml:space="preserve">unter anderem </w:t>
      </w:r>
      <w:r w:rsidR="00A054E2">
        <w:rPr>
          <w:rFonts w:ascii="Arial" w:hAnsi="Arial"/>
          <w:lang w:val="de-DE"/>
        </w:rPr>
        <w:t>Lagerhallenbauer</w:t>
      </w:r>
      <w:r w:rsidR="002875B5">
        <w:rPr>
          <w:rFonts w:ascii="Arial" w:hAnsi="Arial"/>
          <w:lang w:val="de-DE"/>
        </w:rPr>
        <w:t xml:space="preserve"> sowie </w:t>
      </w:r>
      <w:r>
        <w:rPr>
          <w:rFonts w:ascii="Arial" w:hAnsi="Arial"/>
          <w:lang w:val="de-DE"/>
        </w:rPr>
        <w:t>Anbieter von Logistiksystemen und Intralogistiklösungen</w:t>
      </w:r>
      <w:r w:rsidR="00A054E2">
        <w:rPr>
          <w:rFonts w:ascii="Arial" w:hAnsi="Arial"/>
          <w:lang w:val="de-DE"/>
        </w:rPr>
        <w:t xml:space="preserve">. </w:t>
      </w:r>
      <w:r w:rsidR="002875B5">
        <w:rPr>
          <w:rFonts w:ascii="Arial" w:hAnsi="Arial"/>
          <w:lang w:val="de-DE"/>
        </w:rPr>
        <w:t>Es eignet sich besonders für Anwendungen</w:t>
      </w:r>
      <w:r w:rsidR="001B23D3">
        <w:rPr>
          <w:rFonts w:ascii="Arial" w:hAnsi="Arial"/>
          <w:lang w:val="de-DE"/>
        </w:rPr>
        <w:t xml:space="preserve"> in der Lebensmittel- und Pharmaindustrie, da die Schalter </w:t>
      </w:r>
      <w:r w:rsidR="002875B5">
        <w:rPr>
          <w:rFonts w:ascii="Arial" w:hAnsi="Arial"/>
          <w:lang w:val="de-DE"/>
        </w:rPr>
        <w:t xml:space="preserve">selbst </w:t>
      </w:r>
      <w:r w:rsidR="001B23D3">
        <w:rPr>
          <w:rFonts w:ascii="Arial" w:hAnsi="Arial"/>
          <w:lang w:val="de-DE"/>
        </w:rPr>
        <w:t>hohen Minusgraden</w:t>
      </w:r>
      <w:r w:rsidR="002875B5">
        <w:rPr>
          <w:rFonts w:ascii="Arial" w:hAnsi="Arial"/>
          <w:lang w:val="de-DE"/>
        </w:rPr>
        <w:t xml:space="preserve"> im TK-Bereich standhalten</w:t>
      </w:r>
      <w:r w:rsidR="00B10E44">
        <w:rPr>
          <w:rFonts w:ascii="Arial" w:hAnsi="Arial"/>
          <w:lang w:val="de-DE"/>
        </w:rPr>
        <w:t>.</w:t>
      </w:r>
      <w:r>
        <w:rPr>
          <w:rFonts w:ascii="Arial" w:hAnsi="Arial"/>
          <w:lang w:val="de-DE"/>
        </w:rPr>
        <w:t xml:space="preserve"> „Das CKS2 ist </w:t>
      </w:r>
      <w:r w:rsidR="002875B5">
        <w:rPr>
          <w:rFonts w:ascii="Arial" w:hAnsi="Arial"/>
          <w:lang w:val="de-DE"/>
        </w:rPr>
        <w:t>für schlüsselfertige Komplettanlagen</w:t>
      </w:r>
      <w:r w:rsidR="00B10E44">
        <w:rPr>
          <w:rFonts w:ascii="Arial" w:hAnsi="Arial"/>
          <w:lang w:val="de-DE"/>
        </w:rPr>
        <w:t xml:space="preserve"> geeignet. In Kombination mit der MGB2 können wir ein starkes Duo bieten, das </w:t>
      </w:r>
      <w:r>
        <w:rPr>
          <w:rFonts w:ascii="Arial" w:hAnsi="Arial"/>
          <w:lang w:val="de-DE"/>
        </w:rPr>
        <w:t xml:space="preserve">vor allem </w:t>
      </w:r>
      <w:r w:rsidR="00B10E44">
        <w:rPr>
          <w:rFonts w:ascii="Arial" w:hAnsi="Arial"/>
          <w:lang w:val="de-DE"/>
        </w:rPr>
        <w:t>für vollautomatisierte Logistiksysteme</w:t>
      </w:r>
      <w:r w:rsidR="00B10E44" w:rsidDel="00B10E44">
        <w:rPr>
          <w:rFonts w:ascii="Arial" w:hAnsi="Arial"/>
          <w:lang w:val="de-DE"/>
        </w:rPr>
        <w:t xml:space="preserve"> </w:t>
      </w:r>
      <w:r w:rsidR="00B10E44">
        <w:rPr>
          <w:rFonts w:ascii="Arial" w:hAnsi="Arial"/>
          <w:lang w:val="de-DE"/>
        </w:rPr>
        <w:t xml:space="preserve">mit </w:t>
      </w:r>
      <w:r w:rsidR="002875B5">
        <w:rPr>
          <w:rFonts w:ascii="Arial" w:hAnsi="Arial"/>
          <w:lang w:val="de-DE"/>
        </w:rPr>
        <w:t>große</w:t>
      </w:r>
      <w:r w:rsidR="00B10E44">
        <w:rPr>
          <w:rFonts w:ascii="Arial" w:hAnsi="Arial"/>
          <w:lang w:val="de-DE"/>
        </w:rPr>
        <w:t>n</w:t>
      </w:r>
      <w:r w:rsidR="002875B5">
        <w:rPr>
          <w:rFonts w:ascii="Arial" w:hAnsi="Arial"/>
          <w:lang w:val="de-DE"/>
        </w:rPr>
        <w:t xml:space="preserve"> Lagerh</w:t>
      </w:r>
      <w:r>
        <w:rPr>
          <w:rFonts w:ascii="Arial" w:hAnsi="Arial"/>
          <w:lang w:val="de-DE"/>
        </w:rPr>
        <w:t xml:space="preserve">allen </w:t>
      </w:r>
      <w:r w:rsidR="00B10E44">
        <w:rPr>
          <w:rFonts w:ascii="Arial" w:hAnsi="Arial"/>
          <w:lang w:val="de-DE"/>
        </w:rPr>
        <w:t xml:space="preserve">und </w:t>
      </w:r>
      <w:r>
        <w:rPr>
          <w:rFonts w:ascii="Arial" w:hAnsi="Arial"/>
          <w:lang w:val="de-DE"/>
        </w:rPr>
        <w:t>sehr vielen Gängen interessant</w:t>
      </w:r>
      <w:r w:rsidR="00BE487B">
        <w:rPr>
          <w:rFonts w:ascii="Arial" w:hAnsi="Arial"/>
          <w:lang w:val="de-DE"/>
        </w:rPr>
        <w:t xml:space="preserve"> ist</w:t>
      </w:r>
      <w:r>
        <w:rPr>
          <w:rFonts w:ascii="Arial" w:hAnsi="Arial"/>
          <w:lang w:val="de-DE"/>
        </w:rPr>
        <w:t xml:space="preserve"> und attraktive Lösung</w:t>
      </w:r>
      <w:r w:rsidR="00B10E44">
        <w:rPr>
          <w:rFonts w:ascii="Arial" w:hAnsi="Arial"/>
          <w:lang w:val="de-DE"/>
        </w:rPr>
        <w:t>en bietet</w:t>
      </w:r>
      <w:r>
        <w:rPr>
          <w:rFonts w:ascii="Arial" w:hAnsi="Arial"/>
          <w:lang w:val="de-DE"/>
        </w:rPr>
        <w:t xml:space="preserve"> “, weiß </w:t>
      </w:r>
      <w:r w:rsidR="005F41A0">
        <w:rPr>
          <w:rFonts w:ascii="Arial" w:hAnsi="Arial"/>
          <w:lang w:val="de-DE"/>
        </w:rPr>
        <w:t xml:space="preserve">Produktmanager </w:t>
      </w:r>
      <w:proofErr w:type="spellStart"/>
      <w:r>
        <w:rPr>
          <w:rFonts w:ascii="Arial" w:hAnsi="Arial"/>
          <w:lang w:val="de-DE"/>
        </w:rPr>
        <w:t>Antolin</w:t>
      </w:r>
      <w:proofErr w:type="spellEnd"/>
      <w:r>
        <w:rPr>
          <w:rFonts w:ascii="Arial" w:hAnsi="Arial"/>
          <w:lang w:val="de-DE"/>
        </w:rPr>
        <w:t xml:space="preserve">, der aktuell mit </w:t>
      </w:r>
      <w:r w:rsidR="00E13850">
        <w:rPr>
          <w:rFonts w:ascii="Arial" w:hAnsi="Arial"/>
          <w:lang w:val="de-DE"/>
        </w:rPr>
        <w:t xml:space="preserve">verschiedenen </w:t>
      </w:r>
      <w:r>
        <w:rPr>
          <w:rFonts w:ascii="Arial" w:hAnsi="Arial"/>
          <w:lang w:val="de-DE"/>
        </w:rPr>
        <w:t>Kunden im Gespräch ist.</w:t>
      </w:r>
    </w:p>
    <w:p w14:paraId="599E51B2" w14:textId="750DF6F6" w:rsidR="00B33E12" w:rsidRDefault="00B33E12" w:rsidP="00B33E12">
      <w:pPr>
        <w:spacing w:line="360" w:lineRule="auto"/>
        <w:jc w:val="both"/>
        <w:rPr>
          <w:rFonts w:ascii="Arial" w:hAnsi="Arial"/>
          <w:lang w:val="de-DE"/>
        </w:rPr>
      </w:pPr>
    </w:p>
    <w:p w14:paraId="768C82F1" w14:textId="33F47CF4" w:rsidR="005D6BC7" w:rsidRPr="00B312A3" w:rsidRDefault="002875B5" w:rsidP="00B33E12">
      <w:pPr>
        <w:spacing w:line="360" w:lineRule="auto"/>
        <w:jc w:val="both"/>
        <w:rPr>
          <w:rFonts w:ascii="Arial" w:hAnsi="Arial"/>
          <w:b/>
          <w:lang w:val="de-DE"/>
        </w:rPr>
      </w:pPr>
      <w:r w:rsidRPr="00B312A3">
        <w:rPr>
          <w:rFonts w:ascii="Arial" w:hAnsi="Arial"/>
          <w:b/>
          <w:lang w:val="de-DE"/>
        </w:rPr>
        <w:lastRenderedPageBreak/>
        <w:t xml:space="preserve">Über </w:t>
      </w:r>
      <w:proofErr w:type="spellStart"/>
      <w:r w:rsidRPr="00B312A3">
        <w:rPr>
          <w:rFonts w:ascii="Arial" w:hAnsi="Arial"/>
          <w:b/>
          <w:lang w:val="de-DE"/>
        </w:rPr>
        <w:t>Euchner</w:t>
      </w:r>
      <w:proofErr w:type="spellEnd"/>
    </w:p>
    <w:p w14:paraId="3DBC27AB" w14:textId="25223E66" w:rsidR="005D6BC7" w:rsidRPr="00E04558" w:rsidRDefault="005D6BC7" w:rsidP="00B33E12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Die industrielle</w:t>
      </w:r>
      <w:r w:rsidRPr="005D6BC7"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 xml:space="preserve">Sicherheitstechnik von </w:t>
      </w:r>
      <w:proofErr w:type="spellStart"/>
      <w:r>
        <w:rPr>
          <w:rFonts w:ascii="Arial" w:hAnsi="Arial"/>
          <w:lang w:val="de-DE"/>
        </w:rPr>
        <w:t>Euchner</w:t>
      </w:r>
      <w:proofErr w:type="spellEnd"/>
      <w:r w:rsidRPr="005D6BC7">
        <w:rPr>
          <w:rFonts w:ascii="Arial" w:hAnsi="Arial"/>
          <w:lang w:val="de-DE"/>
        </w:rPr>
        <w:t xml:space="preserve"> zum Schutz von Mens</w:t>
      </w:r>
      <w:r>
        <w:rPr>
          <w:rFonts w:ascii="Arial" w:hAnsi="Arial"/>
          <w:lang w:val="de-DE"/>
        </w:rPr>
        <w:t>ch, Maschine und Produktionsgut wird heute bereits</w:t>
      </w:r>
      <w:r w:rsidRPr="005D6BC7">
        <w:rPr>
          <w:rFonts w:ascii="Arial" w:hAnsi="Arial"/>
          <w:lang w:val="de-DE"/>
        </w:rPr>
        <w:t xml:space="preserve"> erfolgreich in unterschiedlichen Industrien wie der Automobil- oder Logistikbranche, dem Werkzeug- und Verpackungsmaschinenbau, sowie der Lebensmittel- und Pharmaindustrie </w:t>
      </w:r>
      <w:r>
        <w:rPr>
          <w:rFonts w:ascii="Arial" w:hAnsi="Arial"/>
          <w:lang w:val="de-DE"/>
        </w:rPr>
        <w:t>eingesetzt</w:t>
      </w:r>
      <w:r w:rsidRPr="005D6BC7">
        <w:rPr>
          <w:rFonts w:ascii="Arial" w:hAnsi="Arial"/>
          <w:lang w:val="de-DE"/>
        </w:rPr>
        <w:t>. Neben Zuhaltungen und Zugriffsverwaltungssystemen umfasst das Portfolio unter anderem Türerke</w:t>
      </w:r>
      <w:r>
        <w:rPr>
          <w:rFonts w:ascii="Arial" w:hAnsi="Arial"/>
          <w:lang w:val="de-DE"/>
        </w:rPr>
        <w:t xml:space="preserve">nnungen, Türschließsysteme, </w:t>
      </w:r>
      <w:r w:rsidRPr="00E04558">
        <w:rPr>
          <w:rFonts w:ascii="Arial" w:hAnsi="Arial"/>
          <w:lang w:val="de-DE"/>
        </w:rPr>
        <w:t xml:space="preserve">Handbediengeräte und Grenztaster. </w:t>
      </w:r>
    </w:p>
    <w:p w14:paraId="29B0FA2D" w14:textId="2BCA0512" w:rsidR="007E39F3" w:rsidRPr="002E5BB0" w:rsidRDefault="007E39F3" w:rsidP="000E6E0C">
      <w:pPr>
        <w:spacing w:line="360" w:lineRule="auto"/>
        <w:jc w:val="right"/>
        <w:rPr>
          <w:rFonts w:ascii="Arial" w:hAnsi="Arial" w:cs="Arial"/>
          <w:lang w:val="de-DE"/>
        </w:rPr>
      </w:pPr>
      <w:r w:rsidRPr="00E04558">
        <w:rPr>
          <w:rFonts w:ascii="Arial" w:hAnsi="Arial" w:cs="Arial"/>
          <w:lang w:val="de-DE"/>
        </w:rPr>
        <w:t xml:space="preserve">[Zeichen mit Leerzeichen </w:t>
      </w:r>
      <w:r w:rsidR="00446B42" w:rsidRPr="00E04558">
        <w:rPr>
          <w:rFonts w:ascii="Arial" w:hAnsi="Arial" w:cs="Arial"/>
          <w:lang w:val="de-DE"/>
        </w:rPr>
        <w:t>7</w:t>
      </w:r>
      <w:r w:rsidR="000E6E0C" w:rsidRPr="00E04558">
        <w:rPr>
          <w:rFonts w:ascii="Arial" w:hAnsi="Arial" w:cs="Arial"/>
          <w:lang w:val="de-DE"/>
        </w:rPr>
        <w:t>.</w:t>
      </w:r>
      <w:r w:rsidR="00E554F8" w:rsidRPr="00E04558">
        <w:rPr>
          <w:rFonts w:ascii="Arial" w:hAnsi="Arial" w:cs="Arial"/>
          <w:lang w:val="de-DE"/>
        </w:rPr>
        <w:t>6</w:t>
      </w:r>
      <w:r w:rsidR="00E04558" w:rsidRPr="00E04558">
        <w:rPr>
          <w:rFonts w:ascii="Arial" w:hAnsi="Arial" w:cs="Arial"/>
          <w:lang w:val="de-DE"/>
        </w:rPr>
        <w:t>95</w:t>
      </w:r>
      <w:r w:rsidRPr="00E04558">
        <w:rPr>
          <w:rFonts w:ascii="Arial" w:hAnsi="Arial" w:cs="Arial"/>
          <w:lang w:val="de-DE"/>
        </w:rPr>
        <w:t>]</w:t>
      </w:r>
    </w:p>
    <w:p w14:paraId="057A4D7E" w14:textId="77777777" w:rsidR="00DA5C41" w:rsidRDefault="00DA5C41" w:rsidP="00DA5C41">
      <w:pPr>
        <w:spacing w:after="0" w:line="240" w:lineRule="auto"/>
        <w:rPr>
          <w:rFonts w:cs="Arial"/>
          <w:b/>
          <w:lang w:val="de-DE"/>
        </w:rPr>
      </w:pPr>
    </w:p>
    <w:p w14:paraId="3FFB96A4" w14:textId="77777777" w:rsidR="00116FFB" w:rsidRPr="00691372" w:rsidRDefault="001E4975" w:rsidP="00DA5C41">
      <w:pPr>
        <w:spacing w:after="0" w:line="240" w:lineRule="auto"/>
        <w:rPr>
          <w:rFonts w:cs="Arial"/>
          <w:b/>
          <w:lang w:val="de-DE"/>
        </w:rPr>
      </w:pPr>
      <w:r w:rsidRPr="00691372">
        <w:rPr>
          <w:rFonts w:cs="Arial"/>
          <w:b/>
          <w:lang w:val="de-DE"/>
        </w:rPr>
        <w:t>E</w:t>
      </w:r>
      <w:r w:rsidR="00C9405C" w:rsidRPr="00691372">
        <w:rPr>
          <w:rFonts w:cs="Arial"/>
          <w:b/>
          <w:lang w:val="de-DE"/>
        </w:rPr>
        <w:t>UCHNER</w:t>
      </w:r>
      <w:r w:rsidR="009E71D9" w:rsidRPr="00691372">
        <w:rPr>
          <w:rFonts w:cs="Arial"/>
          <w:b/>
          <w:lang w:val="de-DE"/>
        </w:rPr>
        <w:t xml:space="preserve"> – More </w:t>
      </w:r>
      <w:proofErr w:type="spellStart"/>
      <w:r w:rsidR="009E71D9" w:rsidRPr="00691372">
        <w:rPr>
          <w:rFonts w:cs="Arial"/>
          <w:b/>
          <w:lang w:val="de-DE"/>
        </w:rPr>
        <w:t>than</w:t>
      </w:r>
      <w:proofErr w:type="spellEnd"/>
      <w:r w:rsidR="009E71D9" w:rsidRPr="00691372">
        <w:rPr>
          <w:rFonts w:cs="Arial"/>
          <w:b/>
          <w:lang w:val="de-DE"/>
        </w:rPr>
        <w:t xml:space="preserve"> </w:t>
      </w:r>
      <w:proofErr w:type="spellStart"/>
      <w:r w:rsidR="009E71D9" w:rsidRPr="00691372">
        <w:rPr>
          <w:rFonts w:cs="Arial"/>
          <w:b/>
          <w:lang w:val="de-DE"/>
        </w:rPr>
        <w:t>safety</w:t>
      </w:r>
      <w:proofErr w:type="spellEnd"/>
      <w:r w:rsidR="009E71D9" w:rsidRPr="00691372">
        <w:rPr>
          <w:rFonts w:cs="Arial"/>
          <w:b/>
          <w:lang w:val="de-DE"/>
        </w:rPr>
        <w:t>.</w:t>
      </w:r>
    </w:p>
    <w:p w14:paraId="31CEF070" w14:textId="77777777" w:rsidR="00AD0561" w:rsidRDefault="00AD0561" w:rsidP="00116FFB">
      <w:pPr>
        <w:spacing w:line="360" w:lineRule="auto"/>
        <w:jc w:val="both"/>
        <w:rPr>
          <w:rFonts w:cs="Arial"/>
          <w:b/>
          <w:sz w:val="20"/>
          <w:szCs w:val="20"/>
          <w:lang w:val="de-DE"/>
        </w:rPr>
      </w:pPr>
      <w:r>
        <w:rPr>
          <w:rFonts w:cs="Arial"/>
          <w:b/>
          <w:sz w:val="20"/>
          <w:szCs w:val="20"/>
          <w:lang w:val="de-DE"/>
        </w:rPr>
        <w:br w:type="page"/>
      </w:r>
    </w:p>
    <w:p w14:paraId="6AEAD0E0" w14:textId="77777777" w:rsidR="00FA5F97" w:rsidRPr="002E5BB0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  <w:r w:rsidRPr="00691372">
        <w:rPr>
          <w:rFonts w:cs="Arial"/>
          <w:b/>
          <w:bCs/>
          <w:lang w:val="de-DE"/>
        </w:rPr>
        <w:lastRenderedPageBreak/>
        <w:t xml:space="preserve">Bilder: </w:t>
      </w:r>
      <w:proofErr w:type="spellStart"/>
      <w:r w:rsidR="00CC4552" w:rsidRPr="00691372">
        <w:rPr>
          <w:rFonts w:cs="Arial"/>
          <w:b/>
          <w:bCs/>
          <w:lang w:val="de-DE"/>
        </w:rPr>
        <w:t>Euchner</w:t>
      </w:r>
      <w:proofErr w:type="spellEnd"/>
      <w:r w:rsidRPr="00691372">
        <w:rPr>
          <w:rFonts w:cs="Arial"/>
          <w:b/>
          <w:bCs/>
          <w:lang w:val="de-DE"/>
        </w:rPr>
        <w:t xml:space="preserve"> GmbH + Co. </w:t>
      </w:r>
      <w:r w:rsidRPr="002E5BB0">
        <w:rPr>
          <w:rFonts w:cs="Arial"/>
          <w:b/>
          <w:bCs/>
          <w:lang w:val="de-DE"/>
        </w:rPr>
        <w:t>KG</w:t>
      </w:r>
    </w:p>
    <w:p w14:paraId="71F2EBC6" w14:textId="77777777" w:rsidR="005F3EA8" w:rsidRDefault="005F3EA8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F67E2A">
        <w:rPr>
          <w:rFonts w:ascii="Arial" w:hAnsi="Arial"/>
          <w:noProof/>
          <w:lang w:val="de-DE"/>
        </w:rPr>
        <w:drawing>
          <wp:inline distT="0" distB="0" distL="0" distR="0" wp14:anchorId="1DDD9E01" wp14:editId="430BE4F4">
            <wp:extent cx="3325091" cy="1701339"/>
            <wp:effectExtent l="0" t="0" r="8890" b="0"/>
            <wp:docPr id="4" name="Grafik 4" descr="\\euco.net\share\archiv-v\VM\Bildmaterial\Produkte\3D Stills\CKS2\JPG\cks2-grafik-viele-funktio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uco.net\share\archiv-v\VM\Bildmaterial\Produkte\3D Stills\CKS2\JPG\cks2-grafik-viele-funktion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875" cy="171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FDCC" w14:textId="09AA327A" w:rsidR="005F3EA8" w:rsidRDefault="00524188" w:rsidP="00116FFB">
      <w:pPr>
        <w:spacing w:line="360" w:lineRule="auto"/>
        <w:jc w:val="both"/>
        <w:rPr>
          <w:rFonts w:ascii="Arial" w:hAnsi="Arial"/>
          <w:sz w:val="20"/>
          <w:szCs w:val="20"/>
          <w:lang w:val="de-DE"/>
        </w:rPr>
      </w:pPr>
      <w:r w:rsidRPr="00524188">
        <w:rPr>
          <w:rFonts w:ascii="Arial" w:hAnsi="Arial"/>
          <w:b/>
          <w:sz w:val="20"/>
          <w:szCs w:val="20"/>
          <w:lang w:val="de-DE"/>
        </w:rPr>
        <w:t xml:space="preserve">Bild </w:t>
      </w:r>
      <w:r>
        <w:rPr>
          <w:rFonts w:ascii="Arial" w:hAnsi="Arial"/>
          <w:b/>
          <w:sz w:val="20"/>
          <w:szCs w:val="20"/>
          <w:lang w:val="de-DE"/>
        </w:rPr>
        <w:t>0</w:t>
      </w:r>
      <w:r w:rsidRPr="00524188">
        <w:rPr>
          <w:rFonts w:ascii="Arial" w:hAnsi="Arial"/>
          <w:b/>
          <w:sz w:val="20"/>
          <w:szCs w:val="20"/>
          <w:lang w:val="de-DE"/>
        </w:rPr>
        <w:t>1:</w:t>
      </w:r>
      <w:r>
        <w:rPr>
          <w:rFonts w:ascii="Arial" w:hAnsi="Arial"/>
          <w:sz w:val="20"/>
          <w:szCs w:val="20"/>
          <w:lang w:val="de-DE"/>
        </w:rPr>
        <w:t xml:space="preserve"> </w:t>
      </w:r>
      <w:r w:rsidR="005F3EA8" w:rsidRPr="005F3EA8">
        <w:rPr>
          <w:rFonts w:ascii="Arial" w:hAnsi="Arial"/>
          <w:sz w:val="20"/>
          <w:szCs w:val="20"/>
          <w:lang w:val="de-DE"/>
        </w:rPr>
        <w:t xml:space="preserve">Die MGB2 mit dem </w:t>
      </w:r>
      <w:proofErr w:type="spellStart"/>
      <w:r w:rsidR="005F3EA8" w:rsidRPr="005F3EA8">
        <w:rPr>
          <w:rFonts w:ascii="Arial" w:hAnsi="Arial"/>
          <w:sz w:val="20"/>
          <w:szCs w:val="20"/>
          <w:lang w:val="de-DE"/>
        </w:rPr>
        <w:t>Submodul</w:t>
      </w:r>
      <w:proofErr w:type="spellEnd"/>
      <w:r w:rsidR="005F3EA8" w:rsidRPr="005F3EA8">
        <w:rPr>
          <w:rFonts w:ascii="Arial" w:hAnsi="Arial"/>
          <w:sz w:val="20"/>
          <w:szCs w:val="20"/>
          <w:lang w:val="de-DE"/>
        </w:rPr>
        <w:t xml:space="preserve"> CKS2 ist für den Einsatz in großen </w:t>
      </w:r>
      <w:r w:rsidR="00222C09">
        <w:rPr>
          <w:rFonts w:ascii="Arial" w:hAnsi="Arial"/>
          <w:sz w:val="20"/>
          <w:szCs w:val="20"/>
          <w:lang w:val="de-DE"/>
        </w:rPr>
        <w:t>Logistikanlagen</w:t>
      </w:r>
      <w:r w:rsidR="00222C09" w:rsidRPr="005F3EA8">
        <w:rPr>
          <w:rFonts w:ascii="Arial" w:hAnsi="Arial"/>
          <w:sz w:val="20"/>
          <w:szCs w:val="20"/>
          <w:lang w:val="de-DE"/>
        </w:rPr>
        <w:t xml:space="preserve"> </w:t>
      </w:r>
      <w:r w:rsidR="005F3EA8" w:rsidRPr="005F3EA8">
        <w:rPr>
          <w:rFonts w:ascii="Arial" w:hAnsi="Arial"/>
          <w:sz w:val="20"/>
          <w:szCs w:val="20"/>
          <w:lang w:val="de-DE"/>
        </w:rPr>
        <w:t>sehr attraktiv</w:t>
      </w:r>
      <w:r w:rsidR="005F3EA8">
        <w:rPr>
          <w:rFonts w:ascii="Arial" w:hAnsi="Arial"/>
          <w:sz w:val="20"/>
          <w:szCs w:val="20"/>
          <w:lang w:val="de-DE"/>
        </w:rPr>
        <w:t>.</w:t>
      </w:r>
    </w:p>
    <w:p w14:paraId="48B35196" w14:textId="3FFFDED2" w:rsidR="00075D6E" w:rsidRDefault="00075D6E" w:rsidP="00116FFB">
      <w:pPr>
        <w:spacing w:line="360" w:lineRule="auto"/>
        <w:jc w:val="both"/>
        <w:rPr>
          <w:rFonts w:ascii="Arial" w:hAnsi="Arial"/>
          <w:sz w:val="20"/>
          <w:szCs w:val="20"/>
          <w:lang w:val="de-DE"/>
        </w:rPr>
      </w:pPr>
    </w:p>
    <w:p w14:paraId="144DDFAB" w14:textId="78269CE0" w:rsidR="00075D6E" w:rsidRDefault="00075D6E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075D6E"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 wp14:anchorId="754E4CC2" wp14:editId="2B1FFC1B">
            <wp:extent cx="2864112" cy="1909408"/>
            <wp:effectExtent l="0" t="0" r="0" b="0"/>
            <wp:docPr id="15" name="Grafik 15" descr="\\euco.net\share\archiv-v\VM\Bildmaterial\Produkte\3D Stills\CKS2\JPG\Gesamtflyer MSM_V04_Update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euco.net\share\archiv-v\VM\Bildmaterial\Produkte\3D Stills\CKS2\JPG\Gesamtflyer MSM_V04_Update_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020" cy="191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D2D17" w14:textId="53764D5E" w:rsidR="00075D6E" w:rsidRPr="00446B42" w:rsidRDefault="00524188" w:rsidP="001D50A7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524188">
        <w:rPr>
          <w:rFonts w:ascii="Arial" w:hAnsi="Arial"/>
          <w:b/>
          <w:sz w:val="20"/>
          <w:szCs w:val="20"/>
          <w:lang w:val="de-DE"/>
        </w:rPr>
        <w:t xml:space="preserve">Bild </w:t>
      </w:r>
      <w:r>
        <w:rPr>
          <w:rFonts w:ascii="Arial" w:hAnsi="Arial"/>
          <w:b/>
          <w:sz w:val="20"/>
          <w:szCs w:val="20"/>
          <w:lang w:val="de-DE"/>
        </w:rPr>
        <w:t>02</w:t>
      </w:r>
      <w:r w:rsidRPr="00524188">
        <w:rPr>
          <w:rFonts w:ascii="Arial" w:hAnsi="Arial"/>
          <w:b/>
          <w:sz w:val="20"/>
          <w:szCs w:val="20"/>
          <w:lang w:val="de-DE"/>
        </w:rPr>
        <w:t>:</w:t>
      </w:r>
      <w:r>
        <w:rPr>
          <w:rFonts w:ascii="Arial" w:hAnsi="Arial"/>
          <w:sz w:val="20"/>
          <w:szCs w:val="20"/>
          <w:lang w:val="de-DE"/>
        </w:rPr>
        <w:t xml:space="preserve"> </w:t>
      </w:r>
      <w:r w:rsidR="00A32F51" w:rsidRPr="00446B42">
        <w:rPr>
          <w:rFonts w:ascii="Arial" w:hAnsi="Arial"/>
          <w:sz w:val="20"/>
          <w:szCs w:val="20"/>
          <w:lang w:val="de-DE"/>
        </w:rPr>
        <w:t xml:space="preserve">Starkes Duo: Das Schutztürsystem der MGB2 Modular </w:t>
      </w:r>
      <w:r w:rsidR="00117291" w:rsidRPr="00446B42">
        <w:rPr>
          <w:rFonts w:ascii="Arial" w:hAnsi="Arial"/>
          <w:sz w:val="20"/>
          <w:szCs w:val="20"/>
          <w:lang w:val="de-DE"/>
        </w:rPr>
        <w:t xml:space="preserve">sichert die langen Transportgassen ab. </w:t>
      </w:r>
      <w:r w:rsidR="00A32F51" w:rsidRPr="00446B42">
        <w:rPr>
          <w:rFonts w:ascii="Arial" w:hAnsi="Arial"/>
          <w:sz w:val="20"/>
          <w:szCs w:val="20"/>
          <w:lang w:val="de-DE"/>
        </w:rPr>
        <w:t xml:space="preserve">Das CKS2 </w:t>
      </w:r>
      <w:r w:rsidR="00117291" w:rsidRPr="00446B42">
        <w:rPr>
          <w:rFonts w:ascii="Arial" w:hAnsi="Arial"/>
          <w:sz w:val="20"/>
          <w:szCs w:val="20"/>
          <w:lang w:val="de-DE"/>
        </w:rPr>
        <w:t>dient beispielweise als</w:t>
      </w:r>
      <w:r w:rsidR="00A32F51" w:rsidRPr="00446B42">
        <w:rPr>
          <w:rFonts w:ascii="Arial" w:hAnsi="Arial"/>
          <w:sz w:val="20"/>
          <w:szCs w:val="20"/>
          <w:lang w:val="de-DE"/>
        </w:rPr>
        <w:t xml:space="preserve"> Zutritt</w:t>
      </w:r>
      <w:r w:rsidR="00117291" w:rsidRPr="00446B42">
        <w:rPr>
          <w:rFonts w:ascii="Arial" w:hAnsi="Arial"/>
          <w:sz w:val="20"/>
          <w:szCs w:val="20"/>
          <w:lang w:val="de-DE"/>
        </w:rPr>
        <w:t>s</w:t>
      </w:r>
      <w:r w:rsidR="00A32F51" w:rsidRPr="00446B42">
        <w:rPr>
          <w:rFonts w:ascii="Arial" w:hAnsi="Arial"/>
          <w:sz w:val="20"/>
          <w:szCs w:val="20"/>
          <w:lang w:val="de-DE"/>
        </w:rPr>
        <w:t xml:space="preserve">beschränkung. </w:t>
      </w:r>
    </w:p>
    <w:p w14:paraId="5613F355" w14:textId="0B034BA6" w:rsidR="00075D6E" w:rsidRDefault="00075D6E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3EB2A20B" w14:textId="2EC951D8" w:rsidR="00075D6E" w:rsidRPr="005F3EA8" w:rsidRDefault="00B022DD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022DD"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 wp14:anchorId="5AD6DD58" wp14:editId="46AE4981">
            <wp:extent cx="2584502" cy="1723002"/>
            <wp:effectExtent l="0" t="0" r="6350" b="0"/>
            <wp:docPr id="16" name="Grafik 16" descr="\\euco.net\share\archiv-v\VM\Bildmaterial\Produkte\3D Stills\CKS2\JPG\Gesamtflyer MSM_V04_Update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euco.net\share\archiv-v\VM\Bildmaterial\Produkte\3D Stills\CKS2\JPG\Gesamtflyer MSM_V04_Update_0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323" cy="173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6FFF0" w14:textId="7D60BDAB" w:rsidR="00075D6E" w:rsidRPr="001D50A7" w:rsidRDefault="00524188" w:rsidP="001D50A7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524188">
        <w:rPr>
          <w:rFonts w:ascii="Arial" w:hAnsi="Arial"/>
          <w:b/>
          <w:sz w:val="20"/>
          <w:szCs w:val="20"/>
          <w:lang w:val="de-DE"/>
        </w:rPr>
        <w:t xml:space="preserve">Bild </w:t>
      </w:r>
      <w:r>
        <w:rPr>
          <w:rFonts w:ascii="Arial" w:hAnsi="Arial"/>
          <w:b/>
          <w:sz w:val="20"/>
          <w:szCs w:val="20"/>
          <w:lang w:val="de-DE"/>
        </w:rPr>
        <w:t>03</w:t>
      </w:r>
      <w:r w:rsidRPr="00524188">
        <w:rPr>
          <w:rFonts w:ascii="Arial" w:hAnsi="Arial"/>
          <w:b/>
          <w:sz w:val="20"/>
          <w:szCs w:val="20"/>
          <w:lang w:val="de-DE"/>
        </w:rPr>
        <w:t>:</w:t>
      </w:r>
      <w:r>
        <w:rPr>
          <w:rFonts w:ascii="Arial" w:hAnsi="Arial"/>
          <w:sz w:val="20"/>
          <w:szCs w:val="20"/>
          <w:lang w:val="de-DE"/>
        </w:rPr>
        <w:t xml:space="preserve"> </w:t>
      </w:r>
      <w:r w:rsidR="001D50A7" w:rsidRPr="001D50A7">
        <w:rPr>
          <w:sz w:val="20"/>
          <w:szCs w:val="20"/>
          <w:lang w:val="de-DE"/>
        </w:rPr>
        <w:t>Das CKS2 bietet im Vergleich zu herkömmlichen Systemen viele Vorteile: D</w:t>
      </w:r>
      <w:r w:rsidR="001D50A7" w:rsidRPr="001D50A7">
        <w:rPr>
          <w:rFonts w:ascii="Arial" w:hAnsi="Arial"/>
          <w:sz w:val="20"/>
          <w:szCs w:val="20"/>
          <w:lang w:val="de-DE"/>
        </w:rPr>
        <w:t xml:space="preserve">urch die hochcodierten Schlüssel ist es möglich, viele Anlagen mit dem gleichen System abzusichern. </w:t>
      </w:r>
    </w:p>
    <w:p w14:paraId="29C410FA" w14:textId="77777777" w:rsidR="00075D6E" w:rsidRDefault="00075D6E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075D6E">
        <w:rPr>
          <w:rFonts w:ascii="Arial" w:hAnsi="Arial" w:cs="Arial"/>
          <w:b/>
          <w:noProof/>
          <w:sz w:val="20"/>
          <w:szCs w:val="20"/>
          <w:lang w:val="de-DE"/>
        </w:rPr>
        <w:lastRenderedPageBreak/>
        <w:drawing>
          <wp:inline distT="0" distB="0" distL="0" distR="0" wp14:anchorId="0007DB17" wp14:editId="3A115694">
            <wp:extent cx="2773404" cy="1847850"/>
            <wp:effectExtent l="0" t="0" r="8255" b="0"/>
            <wp:docPr id="13" name="Grafik 13" descr="K:\Allgemeines\Projekte\21_Presse_Anzeigen_IN BEARBEITUNG\2022\01_Pressemeldungen\PM Messevorbericht SPS 2022\CKS2+MGB2+Logos\CKS2+MGB2+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Allgemeines\Projekte\21_Presse_Anzeigen_IN BEARBEITUNG\2022\01_Pressemeldungen\PM Messevorbericht SPS 2022\CKS2+MGB2+Logos\CKS2+MGB2+Logo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242" cy="185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054CC" w14:textId="45D6A06F" w:rsidR="00075D6E" w:rsidRPr="001357EE" w:rsidRDefault="00524188" w:rsidP="00075D6E">
      <w:pPr>
        <w:rPr>
          <w:sz w:val="20"/>
          <w:szCs w:val="20"/>
          <w:lang w:val="de-DE"/>
        </w:rPr>
      </w:pPr>
      <w:r w:rsidRPr="00524188">
        <w:rPr>
          <w:rFonts w:ascii="Arial" w:hAnsi="Arial"/>
          <w:b/>
          <w:sz w:val="20"/>
          <w:szCs w:val="20"/>
          <w:lang w:val="de-DE"/>
        </w:rPr>
        <w:t xml:space="preserve">Bild </w:t>
      </w:r>
      <w:r>
        <w:rPr>
          <w:rFonts w:ascii="Arial" w:hAnsi="Arial"/>
          <w:b/>
          <w:sz w:val="20"/>
          <w:szCs w:val="20"/>
          <w:lang w:val="de-DE"/>
        </w:rPr>
        <w:t>04</w:t>
      </w:r>
      <w:r w:rsidRPr="00524188">
        <w:rPr>
          <w:rFonts w:ascii="Arial" w:hAnsi="Arial"/>
          <w:b/>
          <w:sz w:val="20"/>
          <w:szCs w:val="20"/>
          <w:lang w:val="de-DE"/>
        </w:rPr>
        <w:t>:</w:t>
      </w:r>
      <w:r>
        <w:rPr>
          <w:rFonts w:ascii="Arial" w:hAnsi="Arial"/>
          <w:sz w:val="20"/>
          <w:szCs w:val="20"/>
          <w:lang w:val="de-DE"/>
        </w:rPr>
        <w:t xml:space="preserve"> </w:t>
      </w:r>
      <w:r w:rsidR="00075D6E">
        <w:rPr>
          <w:sz w:val="20"/>
          <w:szCs w:val="20"/>
          <w:lang w:val="de-DE"/>
        </w:rPr>
        <w:t xml:space="preserve">MGB2 Modular: </w:t>
      </w:r>
      <w:r w:rsidR="00075D6E" w:rsidRPr="001357EE">
        <w:rPr>
          <w:sz w:val="20"/>
          <w:szCs w:val="20"/>
          <w:lang w:val="de-DE"/>
        </w:rPr>
        <w:t xml:space="preserve">Submodule mit Bedienelementen werden einfach ins </w:t>
      </w:r>
      <w:proofErr w:type="spellStart"/>
      <w:r w:rsidR="00075D6E" w:rsidRPr="001357EE">
        <w:rPr>
          <w:sz w:val="20"/>
          <w:szCs w:val="20"/>
          <w:lang w:val="de-DE"/>
        </w:rPr>
        <w:t>Zuhaltemodul</w:t>
      </w:r>
      <w:proofErr w:type="spellEnd"/>
      <w:r w:rsidR="00075D6E" w:rsidRPr="001357EE">
        <w:rPr>
          <w:sz w:val="20"/>
          <w:szCs w:val="20"/>
          <w:lang w:val="de-DE"/>
        </w:rPr>
        <w:t xml:space="preserve"> gesteckt</w:t>
      </w:r>
      <w:r w:rsidR="00075D6E">
        <w:rPr>
          <w:sz w:val="20"/>
          <w:szCs w:val="20"/>
          <w:lang w:val="de-DE"/>
        </w:rPr>
        <w:t xml:space="preserve">, so auch das Schlüsselsystem CKS2. </w:t>
      </w:r>
    </w:p>
    <w:p w14:paraId="16140A4C" w14:textId="77777777" w:rsidR="00075D6E" w:rsidRDefault="00075D6E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7398A90F" w14:textId="77777777" w:rsidR="005F3EA8" w:rsidRDefault="005F3EA8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429AA3FA" w14:textId="77777777" w:rsidR="00B17709" w:rsidRPr="002E5BB0" w:rsidRDefault="00F15EAF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 wp14:anchorId="3DB140A0" wp14:editId="54090F9E">
            <wp:extent cx="2160000" cy="1440000"/>
            <wp:effectExtent l="0" t="0" r="0" b="825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KS2+Modul 150x100 mm 300dpi 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18DA7" w14:textId="4900B6A1" w:rsidR="005F7DF9" w:rsidRDefault="00524188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524188">
        <w:rPr>
          <w:rFonts w:ascii="Arial" w:hAnsi="Arial"/>
          <w:b/>
          <w:sz w:val="20"/>
          <w:szCs w:val="20"/>
          <w:lang w:val="de-DE"/>
        </w:rPr>
        <w:t xml:space="preserve">Bild </w:t>
      </w:r>
      <w:r>
        <w:rPr>
          <w:rFonts w:ascii="Arial" w:hAnsi="Arial"/>
          <w:b/>
          <w:sz w:val="20"/>
          <w:szCs w:val="20"/>
          <w:lang w:val="de-DE"/>
        </w:rPr>
        <w:t>05</w:t>
      </w:r>
      <w:r w:rsidRPr="00524188">
        <w:rPr>
          <w:rFonts w:ascii="Arial" w:hAnsi="Arial"/>
          <w:b/>
          <w:sz w:val="20"/>
          <w:szCs w:val="20"/>
          <w:lang w:val="de-DE"/>
        </w:rPr>
        <w:t>:</w:t>
      </w:r>
      <w:r>
        <w:rPr>
          <w:rFonts w:ascii="Arial" w:hAnsi="Arial"/>
          <w:sz w:val="20"/>
          <w:szCs w:val="20"/>
          <w:lang w:val="de-DE"/>
        </w:rPr>
        <w:t xml:space="preserve"> </w:t>
      </w:r>
      <w:r w:rsidR="005613D0" w:rsidRPr="00B84601">
        <w:rPr>
          <w:rFonts w:ascii="Arial" w:hAnsi="Arial" w:cs="Arial"/>
          <w:sz w:val="20"/>
          <w:szCs w:val="20"/>
          <w:lang w:val="de-DE"/>
        </w:rPr>
        <w:t xml:space="preserve">Das CKS2 </w:t>
      </w:r>
      <w:r w:rsidR="00B84601">
        <w:rPr>
          <w:rFonts w:ascii="Arial" w:hAnsi="Arial" w:cs="Arial"/>
          <w:sz w:val="20"/>
          <w:szCs w:val="20"/>
          <w:lang w:val="de-DE"/>
        </w:rPr>
        <w:t>ist v</w:t>
      </w:r>
      <w:r w:rsidR="00B84601" w:rsidRPr="00B84601">
        <w:rPr>
          <w:rFonts w:ascii="Arial" w:hAnsi="Arial" w:cs="Arial"/>
          <w:sz w:val="20"/>
          <w:szCs w:val="20"/>
          <w:lang w:val="de-DE"/>
        </w:rPr>
        <w:t>ielseitig einsetzbar</w:t>
      </w:r>
      <w:r w:rsidR="00656442">
        <w:rPr>
          <w:rFonts w:ascii="Arial" w:hAnsi="Arial" w:cs="Arial"/>
          <w:sz w:val="20"/>
          <w:szCs w:val="20"/>
          <w:lang w:val="de-DE"/>
        </w:rPr>
        <w:t>:</w:t>
      </w:r>
      <w:r w:rsidR="00B84601" w:rsidRPr="00B84601">
        <w:rPr>
          <w:rFonts w:ascii="Arial" w:hAnsi="Arial" w:cs="Arial"/>
          <w:sz w:val="20"/>
          <w:szCs w:val="20"/>
          <w:lang w:val="de-DE"/>
        </w:rPr>
        <w:t xml:space="preserve"> als</w:t>
      </w:r>
      <w:r w:rsidR="00B84601">
        <w:rPr>
          <w:rFonts w:ascii="Arial" w:hAnsi="Arial" w:cs="Arial"/>
          <w:sz w:val="20"/>
          <w:szCs w:val="20"/>
          <w:lang w:val="de-DE"/>
        </w:rPr>
        <w:t xml:space="preserve"> sicheres Sperrsystem, Berechti</w:t>
      </w:r>
      <w:r w:rsidR="00B84601" w:rsidRPr="00B84601">
        <w:rPr>
          <w:rFonts w:ascii="Arial" w:hAnsi="Arial" w:cs="Arial"/>
          <w:sz w:val="20"/>
          <w:szCs w:val="20"/>
          <w:lang w:val="de-DE"/>
        </w:rPr>
        <w:t>gungssystem oder Schlüsseltransfersystem</w:t>
      </w:r>
      <w:r w:rsidR="00B84601">
        <w:rPr>
          <w:rFonts w:ascii="Arial" w:hAnsi="Arial" w:cs="Arial"/>
          <w:sz w:val="20"/>
          <w:szCs w:val="20"/>
          <w:lang w:val="de-DE"/>
        </w:rPr>
        <w:t>.</w:t>
      </w:r>
      <w:r w:rsidR="0021799D">
        <w:rPr>
          <w:rFonts w:ascii="Arial" w:hAnsi="Arial" w:cs="Arial"/>
          <w:sz w:val="20"/>
          <w:szCs w:val="20"/>
          <w:lang w:val="de-DE"/>
        </w:rPr>
        <w:t xml:space="preserve"> Es ist einzeln oder auch als </w:t>
      </w:r>
      <w:proofErr w:type="spellStart"/>
      <w:r w:rsidR="0021799D">
        <w:rPr>
          <w:rFonts w:ascii="Arial" w:hAnsi="Arial" w:cs="Arial"/>
          <w:sz w:val="20"/>
          <w:szCs w:val="20"/>
          <w:lang w:val="de-DE"/>
        </w:rPr>
        <w:t>Submodul</w:t>
      </w:r>
      <w:proofErr w:type="spellEnd"/>
      <w:r w:rsidR="0021799D">
        <w:rPr>
          <w:rFonts w:ascii="Arial" w:hAnsi="Arial" w:cs="Arial"/>
          <w:sz w:val="20"/>
          <w:szCs w:val="20"/>
          <w:lang w:val="de-DE"/>
        </w:rPr>
        <w:t xml:space="preserve"> für die MGB2 Modular von </w:t>
      </w:r>
      <w:proofErr w:type="spellStart"/>
      <w:r w:rsidR="0021799D">
        <w:rPr>
          <w:rFonts w:ascii="Arial" w:hAnsi="Arial" w:cs="Arial"/>
          <w:sz w:val="20"/>
          <w:szCs w:val="20"/>
          <w:lang w:val="de-DE"/>
        </w:rPr>
        <w:t>Euchner</w:t>
      </w:r>
      <w:proofErr w:type="spellEnd"/>
      <w:r w:rsidR="0021799D">
        <w:rPr>
          <w:rFonts w:ascii="Arial" w:hAnsi="Arial" w:cs="Arial"/>
          <w:sz w:val="20"/>
          <w:szCs w:val="20"/>
          <w:lang w:val="de-DE"/>
        </w:rPr>
        <w:t xml:space="preserve"> erhältlich. </w:t>
      </w:r>
    </w:p>
    <w:p w14:paraId="07F425B9" w14:textId="77777777" w:rsidR="00B84601" w:rsidRDefault="00B84601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C57ECD2" w14:textId="77777777" w:rsidR="00B84601" w:rsidRPr="002E5BB0" w:rsidRDefault="00B84601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424FA20" w14:textId="77777777" w:rsidR="009B5A16" w:rsidRPr="00524188" w:rsidRDefault="009B5A16" w:rsidP="005C2B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6E8BA41B" w14:textId="64D996FA" w:rsidR="004E0921" w:rsidRDefault="00524188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524188">
        <w:rPr>
          <w:rFonts w:ascii="Arial" w:hAnsi="Arial" w:cs="Arial"/>
          <w:b/>
          <w:sz w:val="20"/>
          <w:szCs w:val="20"/>
          <w:lang w:val="de-DE"/>
        </w:rPr>
        <w:t xml:space="preserve">Die Bilder stehen Ihnen unter folgenden Downloadlink zur Verfügung: </w:t>
      </w:r>
      <w:hyperlink r:id="rId15" w:history="1">
        <w:r w:rsidRPr="0092123F">
          <w:rPr>
            <w:rStyle w:val="Hyperlink"/>
            <w:rFonts w:ascii="Arial" w:hAnsi="Arial" w:cs="Arial"/>
            <w:sz w:val="20"/>
            <w:szCs w:val="20"/>
            <w:lang w:val="de-DE"/>
          </w:rPr>
          <w:t>https://my.hidrive.com/share/7d8uhas3ba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7E237F1D" w14:textId="77777777" w:rsidR="004E0921" w:rsidRDefault="004E092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4B203D0C" w14:textId="77777777" w:rsidR="0073179D" w:rsidRPr="002E5BB0" w:rsidRDefault="0073179D">
      <w:pPr>
        <w:spacing w:after="0" w:line="240" w:lineRule="auto"/>
        <w:rPr>
          <w:rFonts w:cs="Arial"/>
          <w:b/>
          <w:bCs/>
          <w:lang w:val="de-DE"/>
        </w:rPr>
      </w:pPr>
      <w:r w:rsidRPr="002E5BB0">
        <w:rPr>
          <w:rFonts w:cs="Arial"/>
          <w:b/>
          <w:bCs/>
          <w:lang w:val="de-DE"/>
        </w:rPr>
        <w:br w:type="page"/>
      </w:r>
    </w:p>
    <w:p w14:paraId="2ED2E00F" w14:textId="77777777" w:rsidR="00BE078D" w:rsidRPr="002E5BB0" w:rsidRDefault="00CA566E" w:rsidP="00EC441C">
      <w:pPr>
        <w:spacing w:after="100" w:afterAutospacing="1" w:line="360" w:lineRule="auto"/>
        <w:rPr>
          <w:rFonts w:cs="Arial"/>
          <w:b/>
          <w:bCs/>
          <w:lang w:val="de-DE"/>
        </w:rPr>
      </w:pPr>
      <w:r w:rsidRPr="002E5BB0">
        <w:rPr>
          <w:rFonts w:cs="Arial"/>
          <w:b/>
          <w:bCs/>
          <w:lang w:val="de-DE"/>
        </w:rPr>
        <w:lastRenderedPageBreak/>
        <w:t>Über EUCHNER</w:t>
      </w:r>
      <w:r w:rsidR="00BE078D" w:rsidRPr="002E5BB0">
        <w:rPr>
          <w:rFonts w:cs="Arial"/>
          <w:b/>
          <w:bCs/>
          <w:lang w:val="de-DE"/>
        </w:rPr>
        <w:t xml:space="preserve"> GmbH + Co. KG</w:t>
      </w:r>
    </w:p>
    <w:p w14:paraId="6AEA7790" w14:textId="5A280F75" w:rsidR="00BE078D" w:rsidRPr="002E5BB0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  <w:lang w:val="de-DE"/>
        </w:rPr>
      </w:pPr>
      <w:r w:rsidRPr="002E5BB0">
        <w:rPr>
          <w:rFonts w:cs="Arial"/>
          <w:i/>
          <w:iCs/>
          <w:lang w:val="de-DE"/>
        </w:rPr>
        <w:t xml:space="preserve">Die </w:t>
      </w:r>
      <w:r w:rsidR="00E022EF" w:rsidRPr="002E5BB0">
        <w:rPr>
          <w:rFonts w:cs="Arial"/>
          <w:i/>
          <w:iCs/>
          <w:lang w:val="de-DE"/>
        </w:rPr>
        <w:t>EUCHNER</w:t>
      </w:r>
      <w:r w:rsidRPr="002E5BB0">
        <w:rPr>
          <w:rFonts w:cs="Arial"/>
          <w:i/>
          <w:iCs/>
          <w:lang w:val="de-DE"/>
        </w:rPr>
        <w:t xml:space="preserve"> GmbH + Co. KG in </w:t>
      </w:r>
      <w:proofErr w:type="spellStart"/>
      <w:r w:rsidRPr="002E5BB0">
        <w:rPr>
          <w:rFonts w:cs="Arial"/>
          <w:i/>
          <w:iCs/>
          <w:lang w:val="de-DE"/>
        </w:rPr>
        <w:t>Leinfelden</w:t>
      </w:r>
      <w:proofErr w:type="spellEnd"/>
      <w:r w:rsidRPr="002E5BB0">
        <w:rPr>
          <w:rFonts w:cs="Arial"/>
          <w:i/>
          <w:iCs/>
          <w:lang w:val="de-DE"/>
        </w:rPr>
        <w:t xml:space="preserve"> ist ein international tätiges Familienunternehmen </w:t>
      </w:r>
      <w:r w:rsidR="00BC4E1A" w:rsidRPr="002E5BB0">
        <w:rPr>
          <w:rFonts w:cs="Arial"/>
          <w:i/>
          <w:iCs/>
          <w:lang w:val="de-DE"/>
        </w:rPr>
        <w:t xml:space="preserve">mit </w:t>
      </w:r>
      <w:r w:rsidRPr="002E5BB0">
        <w:rPr>
          <w:rFonts w:cs="Arial"/>
          <w:i/>
          <w:iCs/>
          <w:lang w:val="de-DE"/>
        </w:rPr>
        <w:t xml:space="preserve">weltweit </w:t>
      </w:r>
      <w:r w:rsidR="009E2E9D" w:rsidRPr="002E5BB0">
        <w:rPr>
          <w:rFonts w:cs="Arial"/>
          <w:i/>
          <w:iCs/>
          <w:lang w:val="de-DE"/>
        </w:rPr>
        <w:t xml:space="preserve">über </w:t>
      </w:r>
      <w:r w:rsidR="00B525DC" w:rsidRPr="002E5BB0">
        <w:rPr>
          <w:rFonts w:cs="Arial"/>
          <w:i/>
          <w:iCs/>
          <w:lang w:val="de-DE"/>
        </w:rPr>
        <w:t>9</w:t>
      </w:r>
      <w:r w:rsidR="0018445C" w:rsidRPr="002E5BB0">
        <w:rPr>
          <w:rFonts w:cs="Arial"/>
          <w:i/>
          <w:iCs/>
          <w:lang w:val="de-DE"/>
        </w:rPr>
        <w:t>0</w:t>
      </w:r>
      <w:r w:rsidRPr="002E5BB0">
        <w:rPr>
          <w:rFonts w:cs="Arial"/>
          <w:i/>
          <w:iCs/>
          <w:lang w:val="de-DE"/>
        </w:rPr>
        <w:t>0 Mitarbeiter</w:t>
      </w:r>
      <w:r w:rsidR="009955C6" w:rsidRPr="002E5BB0">
        <w:rPr>
          <w:rFonts w:cs="Arial"/>
          <w:i/>
          <w:iCs/>
          <w:lang w:val="de-DE"/>
        </w:rPr>
        <w:t>n</w:t>
      </w:r>
      <w:r w:rsidRPr="002E5BB0">
        <w:rPr>
          <w:rFonts w:cs="Arial"/>
          <w:i/>
          <w:iCs/>
          <w:lang w:val="de-DE"/>
        </w:rPr>
        <w:t xml:space="preserve">. </w:t>
      </w:r>
      <w:r w:rsidR="007D6BD9">
        <w:rPr>
          <w:rFonts w:cs="Arial"/>
          <w:i/>
          <w:iCs/>
          <w:lang w:val="de-DE"/>
        </w:rPr>
        <w:t xml:space="preserve">20 Tochtergesellschaften </w:t>
      </w:r>
      <w:r w:rsidRPr="002E5BB0">
        <w:rPr>
          <w:rFonts w:cs="Arial"/>
          <w:i/>
          <w:iCs/>
          <w:lang w:val="de-DE"/>
        </w:rPr>
        <w:t>verteilen sich mit 2</w:t>
      </w:r>
      <w:r w:rsidR="00276B73" w:rsidRPr="002E5BB0">
        <w:rPr>
          <w:rFonts w:cs="Arial"/>
          <w:i/>
          <w:iCs/>
          <w:lang w:val="de-DE"/>
        </w:rPr>
        <w:t>2</w:t>
      </w:r>
      <w:r w:rsidRPr="002E5BB0">
        <w:rPr>
          <w:rFonts w:cs="Arial"/>
          <w:i/>
          <w:iCs/>
          <w:lang w:val="de-DE"/>
        </w:rPr>
        <w:t xml:space="preserve"> Vertriebsbüros rund um den </w:t>
      </w:r>
      <w:r w:rsidR="007D6BD9">
        <w:rPr>
          <w:rFonts w:cs="Arial"/>
          <w:i/>
          <w:iCs/>
          <w:lang w:val="de-DE"/>
        </w:rPr>
        <w:t>Globus</w:t>
      </w:r>
      <w:bookmarkStart w:id="0" w:name="_GoBack"/>
      <w:bookmarkEnd w:id="0"/>
      <w:r w:rsidRPr="002E5BB0">
        <w:rPr>
          <w:rFonts w:cs="Arial"/>
          <w:i/>
          <w:iCs/>
          <w:lang w:val="de-DE"/>
        </w:rPr>
        <w:t>. Geschäftsführende</w:t>
      </w:r>
      <w:r w:rsidR="009E2E9D" w:rsidRPr="002E5BB0">
        <w:rPr>
          <w:rFonts w:cs="Arial"/>
          <w:i/>
          <w:iCs/>
          <w:lang w:val="de-DE"/>
        </w:rPr>
        <w:t>r</w:t>
      </w:r>
      <w:r w:rsidRPr="002E5BB0">
        <w:rPr>
          <w:rFonts w:cs="Arial"/>
          <w:i/>
          <w:iCs/>
          <w:lang w:val="de-DE"/>
        </w:rPr>
        <w:t xml:space="preserve"> Gesellschafter des Unternehmens </w:t>
      </w:r>
      <w:r w:rsidR="009E2E9D" w:rsidRPr="002E5BB0">
        <w:rPr>
          <w:rFonts w:cs="Arial"/>
          <w:i/>
          <w:iCs/>
          <w:lang w:val="de-DE"/>
        </w:rPr>
        <w:t xml:space="preserve">ist </w:t>
      </w:r>
      <w:r w:rsidR="00C95D8D" w:rsidRPr="002E5BB0">
        <w:rPr>
          <w:rFonts w:cs="Arial"/>
          <w:i/>
          <w:iCs/>
          <w:lang w:val="de-DE"/>
        </w:rPr>
        <w:t xml:space="preserve">Stefan </w:t>
      </w:r>
      <w:proofErr w:type="spellStart"/>
      <w:r w:rsidR="00CC4552" w:rsidRPr="002E5BB0">
        <w:rPr>
          <w:rFonts w:cs="Arial"/>
          <w:i/>
          <w:iCs/>
          <w:lang w:val="de-DE"/>
        </w:rPr>
        <w:t>Euchner</w:t>
      </w:r>
      <w:proofErr w:type="spellEnd"/>
      <w:r w:rsidR="00C95D8D" w:rsidRPr="002E5BB0">
        <w:rPr>
          <w:rFonts w:cs="Arial"/>
          <w:i/>
          <w:iCs/>
          <w:lang w:val="de-DE"/>
        </w:rPr>
        <w:t>. Seit mehr als 6</w:t>
      </w:r>
      <w:r w:rsidRPr="002E5BB0">
        <w:rPr>
          <w:rFonts w:cs="Arial"/>
          <w:i/>
          <w:iCs/>
          <w:lang w:val="de-DE"/>
        </w:rPr>
        <w:t xml:space="preserve">0 Jahren werden bei </w:t>
      </w:r>
      <w:r w:rsidR="00E022EF" w:rsidRPr="002E5BB0">
        <w:rPr>
          <w:rFonts w:cs="Arial"/>
          <w:i/>
          <w:iCs/>
          <w:lang w:val="de-DE"/>
        </w:rPr>
        <w:t>EUCHNER</w:t>
      </w:r>
      <w:r w:rsidRPr="002E5BB0">
        <w:rPr>
          <w:rFonts w:cs="Arial"/>
          <w:i/>
          <w:iCs/>
          <w:lang w:val="de-DE"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2E5BB0">
        <w:rPr>
          <w:rFonts w:cs="Arial"/>
          <w:i/>
          <w:iCs/>
          <w:lang w:val="de-DE"/>
        </w:rPr>
        <w:t>EUCHNER</w:t>
      </w:r>
      <w:r w:rsidRPr="002E5BB0">
        <w:rPr>
          <w:rFonts w:cs="Arial"/>
          <w:i/>
          <w:iCs/>
          <w:lang w:val="de-DE"/>
        </w:rPr>
        <w:t xml:space="preserve"> Sicherheitsschalter überwachen elektromechanisch und elektronisch zuverlässig die Stellung von Schutztüren von Maschinen und Anlagen. </w:t>
      </w:r>
    </w:p>
    <w:p w14:paraId="3FF9C088" w14:textId="77777777" w:rsidR="00BE078D" w:rsidRPr="002E5BB0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  <w:lang w:val="de-DE"/>
        </w:rPr>
      </w:pPr>
      <w:r w:rsidRPr="002E5BB0">
        <w:rPr>
          <w:rFonts w:cs="Arial"/>
          <w:lang w:val="de-DE"/>
        </w:rPr>
        <w:t>Weitere Informationen rund um das Unternehmen finden Sie im Internet unter</w:t>
      </w:r>
      <w:r w:rsidR="007521E7" w:rsidRPr="002E5BB0">
        <w:rPr>
          <w:rFonts w:cs="Arial"/>
          <w:lang w:val="de-DE"/>
        </w:rPr>
        <w:t xml:space="preserve"> </w:t>
      </w:r>
      <w:hyperlink r:id="rId16" w:history="1">
        <w:r w:rsidR="00E022EF" w:rsidRPr="002E5BB0">
          <w:rPr>
            <w:rStyle w:val="Hyperlink"/>
            <w:rFonts w:cs="Arial"/>
            <w:b/>
            <w:bCs/>
            <w:color w:val="auto"/>
            <w:lang w:val="de-DE"/>
          </w:rPr>
          <w:t>www.euchner.de</w:t>
        </w:r>
      </w:hyperlink>
    </w:p>
    <w:p w14:paraId="6B5BE690" w14:textId="77777777" w:rsidR="00BE078D" w:rsidRPr="002E5BB0" w:rsidRDefault="00BE078D" w:rsidP="00BE078D">
      <w:pPr>
        <w:tabs>
          <w:tab w:val="left" w:pos="6379"/>
        </w:tabs>
        <w:ind w:right="990"/>
        <w:rPr>
          <w:rFonts w:cs="Arial"/>
          <w:lang w:val="de-DE"/>
        </w:rPr>
      </w:pPr>
    </w:p>
    <w:p w14:paraId="3FA91541" w14:textId="77777777" w:rsidR="00BE078D" w:rsidRPr="002E5BB0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2E5BB0">
        <w:rPr>
          <w:rFonts w:cs="Arial"/>
          <w:bCs/>
          <w:lang w:val="de-DE"/>
        </w:rPr>
        <w:t>EUCHNER</w:t>
      </w:r>
      <w:r w:rsidR="00BE078D" w:rsidRPr="002E5BB0">
        <w:rPr>
          <w:rFonts w:cs="Arial"/>
          <w:bCs/>
          <w:lang w:val="de-DE"/>
        </w:rPr>
        <w:t xml:space="preserve"> GmbH + Co. KG </w:t>
      </w:r>
    </w:p>
    <w:p w14:paraId="54A12AAA" w14:textId="77777777" w:rsidR="00BE078D" w:rsidRPr="002E5BB0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2E5BB0">
        <w:rPr>
          <w:rFonts w:cs="Arial"/>
          <w:lang w:val="de-DE"/>
        </w:rPr>
        <w:t>Kohlhammerstraße 16</w:t>
      </w:r>
    </w:p>
    <w:p w14:paraId="45EEA39C" w14:textId="77777777" w:rsidR="00BE078D" w:rsidRPr="002E5BB0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2E5BB0">
        <w:rPr>
          <w:rFonts w:cs="Arial"/>
          <w:lang w:val="de-DE"/>
        </w:rPr>
        <w:t>70771 Leinfelden-Echterdingen</w:t>
      </w:r>
    </w:p>
    <w:p w14:paraId="6F076811" w14:textId="77777777" w:rsidR="007C4CC2" w:rsidRPr="002E5BB0" w:rsidRDefault="007C4CC2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2E5BB0">
        <w:rPr>
          <w:rFonts w:cs="Arial"/>
          <w:lang w:val="de-DE"/>
        </w:rPr>
        <w:t>Deutschland</w:t>
      </w:r>
    </w:p>
    <w:p w14:paraId="0A30508F" w14:textId="77777777" w:rsidR="00BE078D" w:rsidRPr="002E5BB0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2E5BB0">
        <w:rPr>
          <w:rFonts w:cs="Arial"/>
          <w:lang w:val="de-DE"/>
        </w:rPr>
        <w:t>Tel. +49 711 7597- 0</w:t>
      </w:r>
    </w:p>
    <w:p w14:paraId="7A8F4581" w14:textId="77777777" w:rsidR="00BE078D" w:rsidRPr="007D6BD9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</w:rPr>
      </w:pPr>
      <w:r w:rsidRPr="007D6BD9">
        <w:rPr>
          <w:rFonts w:cs="Arial"/>
        </w:rPr>
        <w:t>Fax +49 711 753316</w:t>
      </w:r>
    </w:p>
    <w:p w14:paraId="656A519C" w14:textId="77777777" w:rsidR="00BE078D" w:rsidRPr="007D6BD9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</w:rPr>
      </w:pPr>
      <w:r w:rsidRPr="007D6BD9">
        <w:rPr>
          <w:rFonts w:cs="Arial"/>
        </w:rPr>
        <w:t>www.euchner.de</w:t>
      </w:r>
    </w:p>
    <w:p w14:paraId="3AC9AF4E" w14:textId="77777777" w:rsidR="00BE078D" w:rsidRPr="007D6BD9" w:rsidRDefault="007D6BD9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</w:rPr>
      </w:pPr>
      <w:hyperlink r:id="rId17" w:history="1">
        <w:r w:rsidR="00E022EF" w:rsidRPr="007D6BD9">
          <w:rPr>
            <w:rStyle w:val="Hyperlink"/>
            <w:rFonts w:cs="Arial"/>
            <w:color w:val="auto"/>
          </w:rPr>
          <w:t>info@euchner.de</w:t>
        </w:r>
      </w:hyperlink>
    </w:p>
    <w:p w14:paraId="665710CF" w14:textId="77777777" w:rsidR="000433F8" w:rsidRPr="007D6BD9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</w:rPr>
      </w:pPr>
    </w:p>
    <w:p w14:paraId="352CCE5C" w14:textId="77777777" w:rsidR="000433F8" w:rsidRPr="003D004C" w:rsidRDefault="00CC1696" w:rsidP="00B17709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  <w:proofErr w:type="spellStart"/>
      <w:r w:rsidRPr="003D004C">
        <w:rPr>
          <w:rFonts w:cs="Arial"/>
          <w:b/>
          <w:bCs/>
        </w:rPr>
        <w:t>Pressekontakt</w:t>
      </w:r>
      <w:proofErr w:type="spellEnd"/>
    </w:p>
    <w:p w14:paraId="12F56E40" w14:textId="77777777" w:rsidR="000433F8" w:rsidRPr="003D004C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3D004C">
        <w:rPr>
          <w:rFonts w:cs="Arial"/>
        </w:rPr>
        <w:t>Ariane Walther</w:t>
      </w:r>
    </w:p>
    <w:p w14:paraId="6C934405" w14:textId="77777777" w:rsidR="000433F8" w:rsidRPr="003D004C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3D004C">
        <w:rPr>
          <w:rFonts w:cs="Arial"/>
        </w:rPr>
        <w:t>Marketing / Corporate Communications</w:t>
      </w:r>
    </w:p>
    <w:p w14:paraId="68A56B8D" w14:textId="77777777" w:rsidR="000433F8" w:rsidRPr="00F15EAF" w:rsidRDefault="00B35BCD" w:rsidP="00B17709">
      <w:pPr>
        <w:tabs>
          <w:tab w:val="left" w:pos="6379"/>
        </w:tabs>
        <w:spacing w:after="0" w:line="360" w:lineRule="auto"/>
        <w:ind w:right="1134"/>
        <w:rPr>
          <w:rFonts w:cs="Arial"/>
          <w:lang w:val="es-ES"/>
        </w:rPr>
      </w:pPr>
      <w:r w:rsidRPr="00F15EAF">
        <w:rPr>
          <w:rFonts w:cs="Arial"/>
          <w:lang w:val="es-ES"/>
        </w:rPr>
        <w:t>Tel. +49 711 7597- 1</w:t>
      </w:r>
      <w:r w:rsidR="000433F8" w:rsidRPr="00F15EAF">
        <w:rPr>
          <w:rFonts w:cs="Arial"/>
          <w:lang w:val="es-ES"/>
        </w:rPr>
        <w:t>63</w:t>
      </w:r>
    </w:p>
    <w:p w14:paraId="2D1BE441" w14:textId="77777777" w:rsidR="000433F8" w:rsidRPr="00F15EAF" w:rsidRDefault="000433F8" w:rsidP="00B17709">
      <w:pPr>
        <w:spacing w:after="0" w:line="360" w:lineRule="auto"/>
        <w:ind w:right="1134"/>
        <w:rPr>
          <w:rFonts w:cs="Arial"/>
          <w:lang w:val="es-ES"/>
        </w:rPr>
      </w:pPr>
      <w:r w:rsidRPr="00F15EAF">
        <w:rPr>
          <w:rFonts w:cs="Arial"/>
          <w:lang w:val="es-ES"/>
        </w:rPr>
        <w:t>Fax +49 711 7597- 385</w:t>
      </w:r>
    </w:p>
    <w:p w14:paraId="221057E6" w14:textId="77777777" w:rsidR="000433F8" w:rsidRPr="00F15EAF" w:rsidRDefault="00E022EF" w:rsidP="00B17709">
      <w:pPr>
        <w:spacing w:after="0" w:line="360" w:lineRule="auto"/>
        <w:ind w:right="1134"/>
        <w:rPr>
          <w:rFonts w:cs="Arial"/>
          <w:lang w:val="es-ES"/>
        </w:rPr>
      </w:pPr>
      <w:r w:rsidRPr="00F15EAF">
        <w:rPr>
          <w:rFonts w:cs="Arial"/>
          <w:lang w:val="es-ES"/>
        </w:rPr>
        <w:t>press@euchner.de</w:t>
      </w:r>
      <w:r w:rsidR="000433F8" w:rsidRPr="00F15EAF">
        <w:rPr>
          <w:rFonts w:cs="Arial"/>
          <w:lang w:val="es-ES"/>
        </w:rPr>
        <w:t xml:space="preserve"> </w:t>
      </w:r>
    </w:p>
    <w:p w14:paraId="6808D490" w14:textId="77777777" w:rsidR="00EA47B3" w:rsidRPr="00F15EAF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14:paraId="35CF997D" w14:textId="77777777" w:rsidR="002E2567" w:rsidRPr="00F15EAF" w:rsidRDefault="002E2567" w:rsidP="009B257B">
      <w:pPr>
        <w:spacing w:line="360" w:lineRule="auto"/>
        <w:ind w:right="1134"/>
        <w:rPr>
          <w:rFonts w:cs="Arial"/>
          <w:b/>
          <w:lang w:val="es-ES"/>
        </w:rPr>
      </w:pPr>
      <w:r w:rsidRPr="002E5BB0">
        <w:rPr>
          <w:rFonts w:cs="Arial"/>
          <w:b/>
          <w:noProof/>
          <w:lang w:val="de-DE"/>
        </w:rPr>
        <w:drawing>
          <wp:anchor distT="0" distB="0" distL="114300" distR="114300" simplePos="0" relativeHeight="251662848" behindDoc="0" locked="0" layoutInCell="1" allowOverlap="1" wp14:anchorId="246A15FE" wp14:editId="14DA729D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9"/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7B" w:rsidRPr="002E5BB0">
        <w:rPr>
          <w:rFonts w:cs="Arial"/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1B6BB380" wp14:editId="0DD1ED66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2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5BB0">
        <w:rPr>
          <w:rFonts w:cs="Arial"/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498D28DD" wp14:editId="476572B6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5BB0">
        <w:rPr>
          <w:rFonts w:cs="Arial"/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19EE9473" wp14:editId="70C1BB91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2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5BB0">
        <w:rPr>
          <w:rFonts w:cs="Arial"/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5345A7EE" wp14:editId="324831D9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5BB0">
        <w:rPr>
          <w:rFonts w:cs="Arial"/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16AD2A40" wp14:editId="0C3A999E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8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F15EAF">
        <w:rPr>
          <w:rFonts w:cs="Arial"/>
          <w:b/>
          <w:lang w:val="es-ES"/>
        </w:rPr>
        <w:t>Social Media</w:t>
      </w:r>
    </w:p>
    <w:p w14:paraId="78402FF1" w14:textId="3B1946D0" w:rsidR="009B257B" w:rsidRPr="00F15EAF" w:rsidRDefault="002E2567" w:rsidP="002E2567">
      <w:pPr>
        <w:tabs>
          <w:tab w:val="left" w:pos="3251"/>
        </w:tabs>
        <w:rPr>
          <w:rFonts w:cs="Arial"/>
          <w:lang w:val="es-ES"/>
        </w:rPr>
      </w:pPr>
      <w:r w:rsidRPr="00F15EAF">
        <w:rPr>
          <w:rFonts w:cs="Arial"/>
          <w:lang w:val="es-ES"/>
        </w:rPr>
        <w:tab/>
      </w:r>
    </w:p>
    <w:sectPr w:rsidR="009B257B" w:rsidRPr="00F15EAF" w:rsidSect="007521E7">
      <w:footerReference w:type="default" r:id="rId30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63256E" w16cid:durableId="26E66D77"/>
  <w16cid:commentId w16cid:paraId="3147FC2F" w16cid:durableId="26E66D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36472" w14:textId="77777777" w:rsidR="00117291" w:rsidRDefault="00117291">
      <w:r>
        <w:separator/>
      </w:r>
    </w:p>
  </w:endnote>
  <w:endnote w:type="continuationSeparator" w:id="0">
    <w:p w14:paraId="41E2B993" w14:textId="77777777" w:rsidR="00117291" w:rsidRDefault="0011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0996" w14:textId="77777777" w:rsidR="00117291" w:rsidRDefault="00117291">
    <w:pPr>
      <w:pStyle w:val="Fuzeile"/>
      <w:jc w:val="right"/>
      <w:rPr>
        <w:rFonts w:cs="Arial"/>
        <w:snapToGrid w:val="0"/>
        <w:sz w:val="16"/>
      </w:rPr>
    </w:pPr>
  </w:p>
  <w:p w14:paraId="49FE9090" w14:textId="7771AEBE" w:rsidR="00117291" w:rsidRPr="0023324D" w:rsidRDefault="00117291">
    <w:pPr>
      <w:pStyle w:val="Fuzeile"/>
      <w:jc w:val="right"/>
      <w:rPr>
        <w:rFonts w:cs="Arial"/>
        <w:sz w:val="16"/>
      </w:rPr>
    </w:pPr>
    <w:proofErr w:type="spellStart"/>
    <w:r w:rsidRPr="00B96808">
      <w:rPr>
        <w:rFonts w:cs="Arial"/>
        <w:snapToGrid w:val="0"/>
        <w:sz w:val="16"/>
      </w:rPr>
      <w:t>Seite</w:t>
    </w:r>
    <w:proofErr w:type="spellEnd"/>
    <w:r w:rsidRPr="00B96808">
      <w:rPr>
        <w:rFonts w:cs="Arial"/>
        <w:snapToGrid w:val="0"/>
        <w:sz w:val="16"/>
      </w:rPr>
      <w:t xml:space="preserve">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7D6BD9">
      <w:rPr>
        <w:rFonts w:cs="Arial"/>
        <w:noProof/>
        <w:snapToGrid w:val="0"/>
        <w:sz w:val="16"/>
      </w:rPr>
      <w:t>7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7D6BD9">
      <w:rPr>
        <w:rFonts w:cs="Arial"/>
        <w:noProof/>
        <w:snapToGrid w:val="0"/>
        <w:sz w:val="16"/>
      </w:rPr>
      <w:t>7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72E1C" w14:textId="77777777" w:rsidR="00117291" w:rsidRDefault="00117291">
      <w:r>
        <w:separator/>
      </w:r>
    </w:p>
  </w:footnote>
  <w:footnote w:type="continuationSeparator" w:id="0">
    <w:p w14:paraId="3409C91C" w14:textId="77777777" w:rsidR="00117291" w:rsidRDefault="0011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06B356B"/>
    <w:multiLevelType w:val="hybridMultilevel"/>
    <w:tmpl w:val="B77EECA8"/>
    <w:lvl w:ilvl="0" w:tplc="4B2ADD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92085"/>
    <w:multiLevelType w:val="hybridMultilevel"/>
    <w:tmpl w:val="FBC424E8"/>
    <w:lvl w:ilvl="0" w:tplc="295C1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62D378CB"/>
    <w:multiLevelType w:val="hybridMultilevel"/>
    <w:tmpl w:val="DF86C1A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03C75"/>
    <w:rsid w:val="00005F26"/>
    <w:rsid w:val="000064BC"/>
    <w:rsid w:val="0001050F"/>
    <w:rsid w:val="000130FA"/>
    <w:rsid w:val="00014C97"/>
    <w:rsid w:val="000264C9"/>
    <w:rsid w:val="000275AE"/>
    <w:rsid w:val="00031DC1"/>
    <w:rsid w:val="00032C93"/>
    <w:rsid w:val="0003309B"/>
    <w:rsid w:val="0003684B"/>
    <w:rsid w:val="000371DA"/>
    <w:rsid w:val="000433F8"/>
    <w:rsid w:val="0004414F"/>
    <w:rsid w:val="00045A62"/>
    <w:rsid w:val="0004658E"/>
    <w:rsid w:val="00060EFC"/>
    <w:rsid w:val="000749A4"/>
    <w:rsid w:val="0007588D"/>
    <w:rsid w:val="00075D6E"/>
    <w:rsid w:val="00083665"/>
    <w:rsid w:val="00085B81"/>
    <w:rsid w:val="00087AE7"/>
    <w:rsid w:val="00091200"/>
    <w:rsid w:val="00092D08"/>
    <w:rsid w:val="00094C16"/>
    <w:rsid w:val="000A0958"/>
    <w:rsid w:val="000A2729"/>
    <w:rsid w:val="000B33BF"/>
    <w:rsid w:val="000B58E5"/>
    <w:rsid w:val="000B5F2F"/>
    <w:rsid w:val="000B777F"/>
    <w:rsid w:val="000C16AC"/>
    <w:rsid w:val="000C1B0E"/>
    <w:rsid w:val="000C2FD8"/>
    <w:rsid w:val="000C4D89"/>
    <w:rsid w:val="000D2CC2"/>
    <w:rsid w:val="000D4171"/>
    <w:rsid w:val="000D5C6E"/>
    <w:rsid w:val="000D713B"/>
    <w:rsid w:val="000E1FF0"/>
    <w:rsid w:val="000E6E0C"/>
    <w:rsid w:val="000E7F40"/>
    <w:rsid w:val="000F3627"/>
    <w:rsid w:val="001014DB"/>
    <w:rsid w:val="00101C50"/>
    <w:rsid w:val="00102651"/>
    <w:rsid w:val="00106660"/>
    <w:rsid w:val="00115B78"/>
    <w:rsid w:val="00116FFB"/>
    <w:rsid w:val="00117291"/>
    <w:rsid w:val="00121759"/>
    <w:rsid w:val="00122B67"/>
    <w:rsid w:val="00125885"/>
    <w:rsid w:val="00136CAC"/>
    <w:rsid w:val="00140A2D"/>
    <w:rsid w:val="001430E6"/>
    <w:rsid w:val="00143EFB"/>
    <w:rsid w:val="00144FD3"/>
    <w:rsid w:val="00160B1B"/>
    <w:rsid w:val="00163A0B"/>
    <w:rsid w:val="00171000"/>
    <w:rsid w:val="00176F03"/>
    <w:rsid w:val="00183B10"/>
    <w:rsid w:val="0018445C"/>
    <w:rsid w:val="00184934"/>
    <w:rsid w:val="00190A9D"/>
    <w:rsid w:val="001914B4"/>
    <w:rsid w:val="00195B84"/>
    <w:rsid w:val="001963BA"/>
    <w:rsid w:val="001A17C9"/>
    <w:rsid w:val="001A2D5F"/>
    <w:rsid w:val="001B1316"/>
    <w:rsid w:val="001B23D3"/>
    <w:rsid w:val="001B35C7"/>
    <w:rsid w:val="001B752F"/>
    <w:rsid w:val="001B768E"/>
    <w:rsid w:val="001C1629"/>
    <w:rsid w:val="001C1F15"/>
    <w:rsid w:val="001C33C6"/>
    <w:rsid w:val="001C6C1B"/>
    <w:rsid w:val="001D17AA"/>
    <w:rsid w:val="001D50A7"/>
    <w:rsid w:val="001D6838"/>
    <w:rsid w:val="001D71F2"/>
    <w:rsid w:val="001D7A1F"/>
    <w:rsid w:val="001D7D09"/>
    <w:rsid w:val="001E1E38"/>
    <w:rsid w:val="001E2525"/>
    <w:rsid w:val="001E25AF"/>
    <w:rsid w:val="001E3A48"/>
    <w:rsid w:val="001E45DE"/>
    <w:rsid w:val="001E4975"/>
    <w:rsid w:val="001F28FF"/>
    <w:rsid w:val="001F45F4"/>
    <w:rsid w:val="001F6862"/>
    <w:rsid w:val="00200CE1"/>
    <w:rsid w:val="00203410"/>
    <w:rsid w:val="002036B4"/>
    <w:rsid w:val="00210574"/>
    <w:rsid w:val="00211941"/>
    <w:rsid w:val="002155EF"/>
    <w:rsid w:val="00216429"/>
    <w:rsid w:val="0021799D"/>
    <w:rsid w:val="00221C28"/>
    <w:rsid w:val="00222407"/>
    <w:rsid w:val="00222C09"/>
    <w:rsid w:val="00231142"/>
    <w:rsid w:val="0023324D"/>
    <w:rsid w:val="0024493A"/>
    <w:rsid w:val="00244F0F"/>
    <w:rsid w:val="00245D6C"/>
    <w:rsid w:val="002464F6"/>
    <w:rsid w:val="002515F2"/>
    <w:rsid w:val="002520D9"/>
    <w:rsid w:val="00253BB0"/>
    <w:rsid w:val="00262178"/>
    <w:rsid w:val="002632E7"/>
    <w:rsid w:val="00263F3D"/>
    <w:rsid w:val="00265C9E"/>
    <w:rsid w:val="00266D63"/>
    <w:rsid w:val="00276B73"/>
    <w:rsid w:val="0028220D"/>
    <w:rsid w:val="00282665"/>
    <w:rsid w:val="00285902"/>
    <w:rsid w:val="002875B5"/>
    <w:rsid w:val="00291C54"/>
    <w:rsid w:val="00295CAD"/>
    <w:rsid w:val="002971A2"/>
    <w:rsid w:val="002A1DA1"/>
    <w:rsid w:val="002B500A"/>
    <w:rsid w:val="002B5564"/>
    <w:rsid w:val="002B55EE"/>
    <w:rsid w:val="002C2A23"/>
    <w:rsid w:val="002C76EC"/>
    <w:rsid w:val="002C7FB5"/>
    <w:rsid w:val="002D31D9"/>
    <w:rsid w:val="002D3555"/>
    <w:rsid w:val="002D65C5"/>
    <w:rsid w:val="002D7445"/>
    <w:rsid w:val="002E1C17"/>
    <w:rsid w:val="002E1F6C"/>
    <w:rsid w:val="002E2567"/>
    <w:rsid w:val="002E2A15"/>
    <w:rsid w:val="002E5BB0"/>
    <w:rsid w:val="002F00E7"/>
    <w:rsid w:val="002F1431"/>
    <w:rsid w:val="002F34A4"/>
    <w:rsid w:val="002F3EBA"/>
    <w:rsid w:val="002F6B7D"/>
    <w:rsid w:val="002F74FA"/>
    <w:rsid w:val="002F7A6D"/>
    <w:rsid w:val="00300428"/>
    <w:rsid w:val="003025B9"/>
    <w:rsid w:val="0030271E"/>
    <w:rsid w:val="00303638"/>
    <w:rsid w:val="003048CE"/>
    <w:rsid w:val="00305B64"/>
    <w:rsid w:val="00325E80"/>
    <w:rsid w:val="00325ED7"/>
    <w:rsid w:val="00326946"/>
    <w:rsid w:val="00327ADF"/>
    <w:rsid w:val="0033166E"/>
    <w:rsid w:val="00333682"/>
    <w:rsid w:val="00333BC2"/>
    <w:rsid w:val="0033555B"/>
    <w:rsid w:val="00335FA9"/>
    <w:rsid w:val="003360EF"/>
    <w:rsid w:val="003418FC"/>
    <w:rsid w:val="0034318F"/>
    <w:rsid w:val="00352647"/>
    <w:rsid w:val="0037578F"/>
    <w:rsid w:val="003832F5"/>
    <w:rsid w:val="00393091"/>
    <w:rsid w:val="00395115"/>
    <w:rsid w:val="003A24B1"/>
    <w:rsid w:val="003A48A1"/>
    <w:rsid w:val="003A4DB3"/>
    <w:rsid w:val="003A4DD5"/>
    <w:rsid w:val="003A7775"/>
    <w:rsid w:val="003A7C6D"/>
    <w:rsid w:val="003B375A"/>
    <w:rsid w:val="003B711C"/>
    <w:rsid w:val="003D004C"/>
    <w:rsid w:val="003D0D5F"/>
    <w:rsid w:val="003D25BD"/>
    <w:rsid w:val="003D274E"/>
    <w:rsid w:val="003D4C63"/>
    <w:rsid w:val="003D77AD"/>
    <w:rsid w:val="003D798E"/>
    <w:rsid w:val="003E1032"/>
    <w:rsid w:val="003E6C1B"/>
    <w:rsid w:val="003F1977"/>
    <w:rsid w:val="003F58C9"/>
    <w:rsid w:val="003F7A24"/>
    <w:rsid w:val="00400294"/>
    <w:rsid w:val="00401AF0"/>
    <w:rsid w:val="004031D9"/>
    <w:rsid w:val="00405B7A"/>
    <w:rsid w:val="004102EE"/>
    <w:rsid w:val="0041350E"/>
    <w:rsid w:val="00413827"/>
    <w:rsid w:val="004149FF"/>
    <w:rsid w:val="00414E75"/>
    <w:rsid w:val="00417D34"/>
    <w:rsid w:val="0042017E"/>
    <w:rsid w:val="00420E3C"/>
    <w:rsid w:val="00422DF2"/>
    <w:rsid w:val="0042491D"/>
    <w:rsid w:val="004262D3"/>
    <w:rsid w:val="00427913"/>
    <w:rsid w:val="0043183D"/>
    <w:rsid w:val="00434D95"/>
    <w:rsid w:val="00436836"/>
    <w:rsid w:val="00440EC2"/>
    <w:rsid w:val="00442065"/>
    <w:rsid w:val="004442D3"/>
    <w:rsid w:val="00445FC5"/>
    <w:rsid w:val="0044663E"/>
    <w:rsid w:val="00446B42"/>
    <w:rsid w:val="004471A3"/>
    <w:rsid w:val="00447730"/>
    <w:rsid w:val="004550DE"/>
    <w:rsid w:val="0045594B"/>
    <w:rsid w:val="00457D5B"/>
    <w:rsid w:val="00470A4C"/>
    <w:rsid w:val="00472959"/>
    <w:rsid w:val="0047341D"/>
    <w:rsid w:val="00474EE5"/>
    <w:rsid w:val="00477EDC"/>
    <w:rsid w:val="00485129"/>
    <w:rsid w:val="00486290"/>
    <w:rsid w:val="004877D5"/>
    <w:rsid w:val="0049343E"/>
    <w:rsid w:val="0049602D"/>
    <w:rsid w:val="004A1553"/>
    <w:rsid w:val="004A40AB"/>
    <w:rsid w:val="004B1EBD"/>
    <w:rsid w:val="004B37D1"/>
    <w:rsid w:val="004B4BFA"/>
    <w:rsid w:val="004C22B6"/>
    <w:rsid w:val="004D34FE"/>
    <w:rsid w:val="004E0921"/>
    <w:rsid w:val="004E66F5"/>
    <w:rsid w:val="004E69AE"/>
    <w:rsid w:val="004F39F9"/>
    <w:rsid w:val="004F3EE8"/>
    <w:rsid w:val="004F6358"/>
    <w:rsid w:val="00500074"/>
    <w:rsid w:val="005045A5"/>
    <w:rsid w:val="0050525D"/>
    <w:rsid w:val="005124E6"/>
    <w:rsid w:val="00513D8A"/>
    <w:rsid w:val="00515C36"/>
    <w:rsid w:val="00523E76"/>
    <w:rsid w:val="00524188"/>
    <w:rsid w:val="005244CB"/>
    <w:rsid w:val="0053753D"/>
    <w:rsid w:val="00540601"/>
    <w:rsid w:val="00544698"/>
    <w:rsid w:val="005613D0"/>
    <w:rsid w:val="00565231"/>
    <w:rsid w:val="005712E3"/>
    <w:rsid w:val="00574AA6"/>
    <w:rsid w:val="00577085"/>
    <w:rsid w:val="00580927"/>
    <w:rsid w:val="00581C48"/>
    <w:rsid w:val="00584437"/>
    <w:rsid w:val="005844BE"/>
    <w:rsid w:val="00590B3D"/>
    <w:rsid w:val="00594A6B"/>
    <w:rsid w:val="0059786A"/>
    <w:rsid w:val="00597CBA"/>
    <w:rsid w:val="005A19CC"/>
    <w:rsid w:val="005A3247"/>
    <w:rsid w:val="005A5B50"/>
    <w:rsid w:val="005B1FA0"/>
    <w:rsid w:val="005B4FF8"/>
    <w:rsid w:val="005B6F05"/>
    <w:rsid w:val="005C04FE"/>
    <w:rsid w:val="005C0596"/>
    <w:rsid w:val="005C2BBA"/>
    <w:rsid w:val="005C377B"/>
    <w:rsid w:val="005C5269"/>
    <w:rsid w:val="005C5B5E"/>
    <w:rsid w:val="005C619F"/>
    <w:rsid w:val="005D6B88"/>
    <w:rsid w:val="005D6BC7"/>
    <w:rsid w:val="005E0CB0"/>
    <w:rsid w:val="005E3F81"/>
    <w:rsid w:val="005F3EA8"/>
    <w:rsid w:val="005F41A0"/>
    <w:rsid w:val="005F7C2D"/>
    <w:rsid w:val="005F7DF9"/>
    <w:rsid w:val="006066B2"/>
    <w:rsid w:val="00610935"/>
    <w:rsid w:val="00612421"/>
    <w:rsid w:val="006126E6"/>
    <w:rsid w:val="0061407E"/>
    <w:rsid w:val="00615A63"/>
    <w:rsid w:val="006170A5"/>
    <w:rsid w:val="0062360E"/>
    <w:rsid w:val="00633648"/>
    <w:rsid w:val="00633F51"/>
    <w:rsid w:val="00634986"/>
    <w:rsid w:val="00640C85"/>
    <w:rsid w:val="006446D6"/>
    <w:rsid w:val="00656442"/>
    <w:rsid w:val="006603A1"/>
    <w:rsid w:val="00660594"/>
    <w:rsid w:val="0066575B"/>
    <w:rsid w:val="00666464"/>
    <w:rsid w:val="00667207"/>
    <w:rsid w:val="00672849"/>
    <w:rsid w:val="00682C1D"/>
    <w:rsid w:val="00685A94"/>
    <w:rsid w:val="00690A6C"/>
    <w:rsid w:val="00691372"/>
    <w:rsid w:val="00694176"/>
    <w:rsid w:val="006A1C28"/>
    <w:rsid w:val="006B3618"/>
    <w:rsid w:val="006C0F5C"/>
    <w:rsid w:val="006C12E5"/>
    <w:rsid w:val="006C32E5"/>
    <w:rsid w:val="006C3C40"/>
    <w:rsid w:val="006C44A1"/>
    <w:rsid w:val="006C7246"/>
    <w:rsid w:val="006D32D7"/>
    <w:rsid w:val="006D49C0"/>
    <w:rsid w:val="006D7E6F"/>
    <w:rsid w:val="006F3BBC"/>
    <w:rsid w:val="006F4690"/>
    <w:rsid w:val="006F4B57"/>
    <w:rsid w:val="00700E68"/>
    <w:rsid w:val="0070242A"/>
    <w:rsid w:val="007077AB"/>
    <w:rsid w:val="0073179D"/>
    <w:rsid w:val="00732FB3"/>
    <w:rsid w:val="0073795E"/>
    <w:rsid w:val="00737C09"/>
    <w:rsid w:val="00740EFE"/>
    <w:rsid w:val="00742D77"/>
    <w:rsid w:val="00746598"/>
    <w:rsid w:val="007500FD"/>
    <w:rsid w:val="007521E7"/>
    <w:rsid w:val="0075521D"/>
    <w:rsid w:val="00755E45"/>
    <w:rsid w:val="00756EB5"/>
    <w:rsid w:val="00757E8E"/>
    <w:rsid w:val="0076431F"/>
    <w:rsid w:val="00775A30"/>
    <w:rsid w:val="00780559"/>
    <w:rsid w:val="007837E5"/>
    <w:rsid w:val="007841AE"/>
    <w:rsid w:val="007841FB"/>
    <w:rsid w:val="00786996"/>
    <w:rsid w:val="007A1D71"/>
    <w:rsid w:val="007A791B"/>
    <w:rsid w:val="007B5232"/>
    <w:rsid w:val="007C2F37"/>
    <w:rsid w:val="007C4CC2"/>
    <w:rsid w:val="007C5714"/>
    <w:rsid w:val="007C6162"/>
    <w:rsid w:val="007D3DD7"/>
    <w:rsid w:val="007D6BD9"/>
    <w:rsid w:val="007E39F3"/>
    <w:rsid w:val="007E5AF5"/>
    <w:rsid w:val="007E7DF8"/>
    <w:rsid w:val="007F3DEB"/>
    <w:rsid w:val="00805CA9"/>
    <w:rsid w:val="00806F7D"/>
    <w:rsid w:val="00815328"/>
    <w:rsid w:val="00815D6C"/>
    <w:rsid w:val="0081789E"/>
    <w:rsid w:val="008179DB"/>
    <w:rsid w:val="00832DF0"/>
    <w:rsid w:val="00836204"/>
    <w:rsid w:val="00836F7B"/>
    <w:rsid w:val="00841D8D"/>
    <w:rsid w:val="00843381"/>
    <w:rsid w:val="00845559"/>
    <w:rsid w:val="00846623"/>
    <w:rsid w:val="00852579"/>
    <w:rsid w:val="00876C7B"/>
    <w:rsid w:val="00876E42"/>
    <w:rsid w:val="00880FF1"/>
    <w:rsid w:val="00881EB9"/>
    <w:rsid w:val="00885D4B"/>
    <w:rsid w:val="008863FD"/>
    <w:rsid w:val="008B786D"/>
    <w:rsid w:val="008C2DDA"/>
    <w:rsid w:val="008C7F26"/>
    <w:rsid w:val="008D1348"/>
    <w:rsid w:val="008D1790"/>
    <w:rsid w:val="008D5738"/>
    <w:rsid w:val="008D67E8"/>
    <w:rsid w:val="008E62E5"/>
    <w:rsid w:val="008E75C2"/>
    <w:rsid w:val="008F1195"/>
    <w:rsid w:val="008F27E8"/>
    <w:rsid w:val="008F37A7"/>
    <w:rsid w:val="0090122B"/>
    <w:rsid w:val="00902336"/>
    <w:rsid w:val="009032F9"/>
    <w:rsid w:val="0090504B"/>
    <w:rsid w:val="009134D7"/>
    <w:rsid w:val="009164FB"/>
    <w:rsid w:val="00917834"/>
    <w:rsid w:val="009236F9"/>
    <w:rsid w:val="009244DE"/>
    <w:rsid w:val="0092587C"/>
    <w:rsid w:val="0093006D"/>
    <w:rsid w:val="00940D86"/>
    <w:rsid w:val="00941463"/>
    <w:rsid w:val="00944D11"/>
    <w:rsid w:val="00950AE2"/>
    <w:rsid w:val="00953060"/>
    <w:rsid w:val="00953A1E"/>
    <w:rsid w:val="00960B38"/>
    <w:rsid w:val="00974A33"/>
    <w:rsid w:val="0098030D"/>
    <w:rsid w:val="0098103F"/>
    <w:rsid w:val="00983134"/>
    <w:rsid w:val="00983228"/>
    <w:rsid w:val="00987D6F"/>
    <w:rsid w:val="00993872"/>
    <w:rsid w:val="0099406C"/>
    <w:rsid w:val="009955C6"/>
    <w:rsid w:val="009A2B2C"/>
    <w:rsid w:val="009A6B67"/>
    <w:rsid w:val="009B15F1"/>
    <w:rsid w:val="009B257B"/>
    <w:rsid w:val="009B44FE"/>
    <w:rsid w:val="009B5A16"/>
    <w:rsid w:val="009B627F"/>
    <w:rsid w:val="009C04B1"/>
    <w:rsid w:val="009C171D"/>
    <w:rsid w:val="009C4B0D"/>
    <w:rsid w:val="009C76EF"/>
    <w:rsid w:val="009D4827"/>
    <w:rsid w:val="009E2E9D"/>
    <w:rsid w:val="009E4049"/>
    <w:rsid w:val="009E5755"/>
    <w:rsid w:val="009E6B03"/>
    <w:rsid w:val="009E71D9"/>
    <w:rsid w:val="009E7B2D"/>
    <w:rsid w:val="009F1730"/>
    <w:rsid w:val="009F681E"/>
    <w:rsid w:val="009F753C"/>
    <w:rsid w:val="00A00655"/>
    <w:rsid w:val="00A02CA7"/>
    <w:rsid w:val="00A054E2"/>
    <w:rsid w:val="00A060D5"/>
    <w:rsid w:val="00A10A3E"/>
    <w:rsid w:val="00A145C8"/>
    <w:rsid w:val="00A1628E"/>
    <w:rsid w:val="00A162BB"/>
    <w:rsid w:val="00A17A20"/>
    <w:rsid w:val="00A17CB2"/>
    <w:rsid w:val="00A218D5"/>
    <w:rsid w:val="00A21E49"/>
    <w:rsid w:val="00A32F51"/>
    <w:rsid w:val="00A330F0"/>
    <w:rsid w:val="00A359BA"/>
    <w:rsid w:val="00A42878"/>
    <w:rsid w:val="00A461EB"/>
    <w:rsid w:val="00A473A8"/>
    <w:rsid w:val="00A47F5E"/>
    <w:rsid w:val="00A508FC"/>
    <w:rsid w:val="00A5641E"/>
    <w:rsid w:val="00A6152A"/>
    <w:rsid w:val="00A617AE"/>
    <w:rsid w:val="00A628A3"/>
    <w:rsid w:val="00A646DB"/>
    <w:rsid w:val="00A71B12"/>
    <w:rsid w:val="00A770EC"/>
    <w:rsid w:val="00A8048E"/>
    <w:rsid w:val="00A8171C"/>
    <w:rsid w:val="00A82797"/>
    <w:rsid w:val="00A923A2"/>
    <w:rsid w:val="00A93642"/>
    <w:rsid w:val="00A93731"/>
    <w:rsid w:val="00A946EF"/>
    <w:rsid w:val="00A95EC1"/>
    <w:rsid w:val="00A96CA7"/>
    <w:rsid w:val="00A979B1"/>
    <w:rsid w:val="00A97E19"/>
    <w:rsid w:val="00AA3829"/>
    <w:rsid w:val="00AA5185"/>
    <w:rsid w:val="00AA629B"/>
    <w:rsid w:val="00AA7782"/>
    <w:rsid w:val="00AB0187"/>
    <w:rsid w:val="00AB1C39"/>
    <w:rsid w:val="00AB4F61"/>
    <w:rsid w:val="00AC0688"/>
    <w:rsid w:val="00AC189D"/>
    <w:rsid w:val="00AC3138"/>
    <w:rsid w:val="00AD0561"/>
    <w:rsid w:val="00AD5B0F"/>
    <w:rsid w:val="00AE138D"/>
    <w:rsid w:val="00AE1DCD"/>
    <w:rsid w:val="00AE257F"/>
    <w:rsid w:val="00AE2A60"/>
    <w:rsid w:val="00AE5A7E"/>
    <w:rsid w:val="00AF02EA"/>
    <w:rsid w:val="00AF1B8F"/>
    <w:rsid w:val="00AF2E9D"/>
    <w:rsid w:val="00B010B7"/>
    <w:rsid w:val="00B022DD"/>
    <w:rsid w:val="00B02E07"/>
    <w:rsid w:val="00B03356"/>
    <w:rsid w:val="00B07920"/>
    <w:rsid w:val="00B10C09"/>
    <w:rsid w:val="00B10E44"/>
    <w:rsid w:val="00B174FB"/>
    <w:rsid w:val="00B17709"/>
    <w:rsid w:val="00B2060D"/>
    <w:rsid w:val="00B22CA6"/>
    <w:rsid w:val="00B312A3"/>
    <w:rsid w:val="00B327D6"/>
    <w:rsid w:val="00B33E12"/>
    <w:rsid w:val="00B3517D"/>
    <w:rsid w:val="00B35BCD"/>
    <w:rsid w:val="00B45656"/>
    <w:rsid w:val="00B50C14"/>
    <w:rsid w:val="00B5145C"/>
    <w:rsid w:val="00B525DC"/>
    <w:rsid w:val="00B52D86"/>
    <w:rsid w:val="00B53428"/>
    <w:rsid w:val="00B54A35"/>
    <w:rsid w:val="00B57CD1"/>
    <w:rsid w:val="00B62B5B"/>
    <w:rsid w:val="00B63450"/>
    <w:rsid w:val="00B640E1"/>
    <w:rsid w:val="00B64D7A"/>
    <w:rsid w:val="00B670E3"/>
    <w:rsid w:val="00B71685"/>
    <w:rsid w:val="00B71AA7"/>
    <w:rsid w:val="00B72000"/>
    <w:rsid w:val="00B84386"/>
    <w:rsid w:val="00B84601"/>
    <w:rsid w:val="00B86C3C"/>
    <w:rsid w:val="00B92698"/>
    <w:rsid w:val="00B967CC"/>
    <w:rsid w:val="00B96808"/>
    <w:rsid w:val="00B96BD3"/>
    <w:rsid w:val="00BA0B94"/>
    <w:rsid w:val="00BA5530"/>
    <w:rsid w:val="00BA6C66"/>
    <w:rsid w:val="00BB6ED0"/>
    <w:rsid w:val="00BB7B12"/>
    <w:rsid w:val="00BC3A2D"/>
    <w:rsid w:val="00BC4610"/>
    <w:rsid w:val="00BC4E1A"/>
    <w:rsid w:val="00BC5B06"/>
    <w:rsid w:val="00BD022B"/>
    <w:rsid w:val="00BE078D"/>
    <w:rsid w:val="00BE487B"/>
    <w:rsid w:val="00BF1B17"/>
    <w:rsid w:val="00BF7A05"/>
    <w:rsid w:val="00C105D8"/>
    <w:rsid w:val="00C148B2"/>
    <w:rsid w:val="00C208BE"/>
    <w:rsid w:val="00C21EB9"/>
    <w:rsid w:val="00C23892"/>
    <w:rsid w:val="00C24D56"/>
    <w:rsid w:val="00C27117"/>
    <w:rsid w:val="00C30E70"/>
    <w:rsid w:val="00C35026"/>
    <w:rsid w:val="00C359A9"/>
    <w:rsid w:val="00C36A04"/>
    <w:rsid w:val="00C50A6B"/>
    <w:rsid w:val="00C556CC"/>
    <w:rsid w:val="00C6607C"/>
    <w:rsid w:val="00C70EBC"/>
    <w:rsid w:val="00C74710"/>
    <w:rsid w:val="00C75170"/>
    <w:rsid w:val="00C83AEE"/>
    <w:rsid w:val="00C84391"/>
    <w:rsid w:val="00C862E4"/>
    <w:rsid w:val="00C9405C"/>
    <w:rsid w:val="00C95D8D"/>
    <w:rsid w:val="00CA08C9"/>
    <w:rsid w:val="00CA2562"/>
    <w:rsid w:val="00CA566E"/>
    <w:rsid w:val="00CA685F"/>
    <w:rsid w:val="00CB45B6"/>
    <w:rsid w:val="00CB5070"/>
    <w:rsid w:val="00CC1696"/>
    <w:rsid w:val="00CC4552"/>
    <w:rsid w:val="00CC6794"/>
    <w:rsid w:val="00CD04A1"/>
    <w:rsid w:val="00CD25BE"/>
    <w:rsid w:val="00CD2D17"/>
    <w:rsid w:val="00CD3971"/>
    <w:rsid w:val="00CD7C51"/>
    <w:rsid w:val="00CE5B6A"/>
    <w:rsid w:val="00CF049F"/>
    <w:rsid w:val="00CF08E0"/>
    <w:rsid w:val="00CF2F53"/>
    <w:rsid w:val="00D01C28"/>
    <w:rsid w:val="00D06744"/>
    <w:rsid w:val="00D14333"/>
    <w:rsid w:val="00D171F3"/>
    <w:rsid w:val="00D178B7"/>
    <w:rsid w:val="00D2219B"/>
    <w:rsid w:val="00D23CC6"/>
    <w:rsid w:val="00D24ACD"/>
    <w:rsid w:val="00D251C4"/>
    <w:rsid w:val="00D271AE"/>
    <w:rsid w:val="00D37735"/>
    <w:rsid w:val="00D45261"/>
    <w:rsid w:val="00D5088A"/>
    <w:rsid w:val="00D52824"/>
    <w:rsid w:val="00D534DD"/>
    <w:rsid w:val="00D53B45"/>
    <w:rsid w:val="00D60827"/>
    <w:rsid w:val="00D63293"/>
    <w:rsid w:val="00D65484"/>
    <w:rsid w:val="00D67F1A"/>
    <w:rsid w:val="00D730CB"/>
    <w:rsid w:val="00D75F45"/>
    <w:rsid w:val="00D7723D"/>
    <w:rsid w:val="00D80A46"/>
    <w:rsid w:val="00D8542B"/>
    <w:rsid w:val="00D87CFC"/>
    <w:rsid w:val="00D92716"/>
    <w:rsid w:val="00D96F82"/>
    <w:rsid w:val="00D97E72"/>
    <w:rsid w:val="00DA5C41"/>
    <w:rsid w:val="00DA5E36"/>
    <w:rsid w:val="00DB3007"/>
    <w:rsid w:val="00DB70E5"/>
    <w:rsid w:val="00DC1685"/>
    <w:rsid w:val="00DC6BED"/>
    <w:rsid w:val="00DD374B"/>
    <w:rsid w:val="00DE1C88"/>
    <w:rsid w:val="00DE3E3E"/>
    <w:rsid w:val="00DF176C"/>
    <w:rsid w:val="00DF5C42"/>
    <w:rsid w:val="00E01A2A"/>
    <w:rsid w:val="00E01C6C"/>
    <w:rsid w:val="00E022EF"/>
    <w:rsid w:val="00E023F2"/>
    <w:rsid w:val="00E026D7"/>
    <w:rsid w:val="00E04558"/>
    <w:rsid w:val="00E04E29"/>
    <w:rsid w:val="00E05581"/>
    <w:rsid w:val="00E117F6"/>
    <w:rsid w:val="00E13850"/>
    <w:rsid w:val="00E15525"/>
    <w:rsid w:val="00E1737F"/>
    <w:rsid w:val="00E20BA8"/>
    <w:rsid w:val="00E21287"/>
    <w:rsid w:val="00E2173A"/>
    <w:rsid w:val="00E3104F"/>
    <w:rsid w:val="00E37CC2"/>
    <w:rsid w:val="00E441D7"/>
    <w:rsid w:val="00E443D0"/>
    <w:rsid w:val="00E4598A"/>
    <w:rsid w:val="00E51B03"/>
    <w:rsid w:val="00E554F8"/>
    <w:rsid w:val="00E560AD"/>
    <w:rsid w:val="00E56B35"/>
    <w:rsid w:val="00E62987"/>
    <w:rsid w:val="00E73D71"/>
    <w:rsid w:val="00E807C3"/>
    <w:rsid w:val="00E93A21"/>
    <w:rsid w:val="00EA47B3"/>
    <w:rsid w:val="00EA6C8C"/>
    <w:rsid w:val="00EA7676"/>
    <w:rsid w:val="00EA78C9"/>
    <w:rsid w:val="00EC1027"/>
    <w:rsid w:val="00EC441C"/>
    <w:rsid w:val="00ED2780"/>
    <w:rsid w:val="00ED418F"/>
    <w:rsid w:val="00ED7D33"/>
    <w:rsid w:val="00EE1A3B"/>
    <w:rsid w:val="00EE7072"/>
    <w:rsid w:val="00EF3A2E"/>
    <w:rsid w:val="00F00384"/>
    <w:rsid w:val="00F01848"/>
    <w:rsid w:val="00F026F3"/>
    <w:rsid w:val="00F04FC0"/>
    <w:rsid w:val="00F06405"/>
    <w:rsid w:val="00F06CB9"/>
    <w:rsid w:val="00F072E1"/>
    <w:rsid w:val="00F074AA"/>
    <w:rsid w:val="00F15EAF"/>
    <w:rsid w:val="00F23A3A"/>
    <w:rsid w:val="00F23D79"/>
    <w:rsid w:val="00F34396"/>
    <w:rsid w:val="00F368E6"/>
    <w:rsid w:val="00F4102F"/>
    <w:rsid w:val="00F50998"/>
    <w:rsid w:val="00F522B0"/>
    <w:rsid w:val="00F534EA"/>
    <w:rsid w:val="00F53FF6"/>
    <w:rsid w:val="00F62D8D"/>
    <w:rsid w:val="00F66FD4"/>
    <w:rsid w:val="00F70B39"/>
    <w:rsid w:val="00F71F3D"/>
    <w:rsid w:val="00F72AD2"/>
    <w:rsid w:val="00F82846"/>
    <w:rsid w:val="00F87071"/>
    <w:rsid w:val="00F90F66"/>
    <w:rsid w:val="00F9424F"/>
    <w:rsid w:val="00F94293"/>
    <w:rsid w:val="00F965BA"/>
    <w:rsid w:val="00FA15C6"/>
    <w:rsid w:val="00FA5F97"/>
    <w:rsid w:val="00FC2B4B"/>
    <w:rsid w:val="00FD59DE"/>
    <w:rsid w:val="00FE0244"/>
    <w:rsid w:val="00FE1829"/>
    <w:rsid w:val="00FE41D2"/>
    <w:rsid w:val="00FE7F57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E41EC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uiPriority w:val="99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  <w:style w:type="paragraph" w:styleId="berarbeitung">
    <w:name w:val="Revision"/>
    <w:hidden/>
    <w:uiPriority w:val="99"/>
    <w:semiHidden/>
    <w:rsid w:val="00EA78C9"/>
    <w:rPr>
      <w:rFonts w:asciiTheme="minorHAnsi" w:eastAsiaTheme="minorHAnsi" w:hAnsiTheme="minorHAnsi" w:cstheme="maj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twitter.com/EuchnerDE" TargetMode="External"/><Relationship Id="rId26" Type="http://schemas.openxmlformats.org/officeDocument/2006/relationships/hyperlink" Target="https://de.linkedin.com/company/euchner-gmbh-co-k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xing.com/companies/euchnergmbh+co.k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info@euchner.de" TargetMode="External"/><Relationship Id="rId25" Type="http://schemas.openxmlformats.org/officeDocument/2006/relationships/image" Target="media/image10.jpeg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://www.euchner.de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instagram.com/euchnergermany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y.hidrive.com/share/7d8uhas3ba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s://www.facebook.com/euchnergmbh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user/marketingeuchner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uchner.de/de-de/produkte/transpondercodierte-schluesselsysteme/sicheres-schluesselsystem-cks2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8.jpeg"/><Relationship Id="rId27" Type="http://schemas.openxmlformats.org/officeDocument/2006/relationships/image" Target="media/image11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FAB2-6B48-45A6-B5B4-D0651572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1376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10025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Ariane Walther</cp:lastModifiedBy>
  <cp:revision>7</cp:revision>
  <cp:lastPrinted>2022-09-06T08:59:00Z</cp:lastPrinted>
  <dcterms:created xsi:type="dcterms:W3CDTF">2022-10-04T12:54:00Z</dcterms:created>
  <dcterms:modified xsi:type="dcterms:W3CDTF">2022-10-17T09:11:00Z</dcterms:modified>
</cp:coreProperties>
</file>